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54A" w:rsidRDefault="001A018F">
      <w:pPr>
        <w:adjustRightInd/>
        <w:snapToGrid/>
        <w:spacing w:after="0" w:line="480" w:lineRule="atLeast"/>
        <w:ind w:firstLine="705"/>
        <w:jc w:val="center"/>
        <w:rPr>
          <w:rFonts w:ascii="方正仿宋简体" w:eastAsia="方正仿宋简体" w:hAnsi="宋体" w:cs="宋体"/>
          <w:color w:val="404040"/>
          <w:sz w:val="28"/>
          <w:szCs w:val="28"/>
        </w:rPr>
      </w:pPr>
      <w:r>
        <w:rPr>
          <w:rFonts w:ascii="宋体" w:eastAsia="宋体" w:hAnsi="宋体" w:cs="宋体" w:hint="eastAsia"/>
          <w:b/>
          <w:bCs/>
          <w:color w:val="404040"/>
          <w:sz w:val="28"/>
          <w:szCs w:val="28"/>
        </w:rPr>
        <w:t>福建省肿瘤医院</w:t>
      </w:r>
      <w:r w:rsidR="000E43DC" w:rsidRPr="000E43DC">
        <w:rPr>
          <w:rFonts w:ascii="宋体" w:eastAsia="宋体" w:hAnsi="宋体" w:cs="宋体" w:hint="eastAsia"/>
          <w:b/>
          <w:bCs/>
          <w:color w:val="404040"/>
          <w:sz w:val="28"/>
          <w:szCs w:val="28"/>
        </w:rPr>
        <w:t>影</w:t>
      </w:r>
      <w:r w:rsidR="00B52F65">
        <w:rPr>
          <w:rFonts w:ascii="宋体" w:eastAsia="宋体" w:hAnsi="宋体" w:cs="宋体" w:hint="eastAsia"/>
          <w:b/>
          <w:bCs/>
          <w:color w:val="404040"/>
          <w:sz w:val="28"/>
          <w:szCs w:val="28"/>
        </w:rPr>
        <w:t>像</w:t>
      </w:r>
      <w:r w:rsidR="000E43DC" w:rsidRPr="000E43DC">
        <w:rPr>
          <w:rFonts w:ascii="宋体" w:eastAsia="宋体" w:hAnsi="宋体" w:cs="宋体" w:hint="eastAsia"/>
          <w:b/>
          <w:bCs/>
          <w:color w:val="404040"/>
          <w:sz w:val="28"/>
          <w:szCs w:val="28"/>
        </w:rPr>
        <w:t>楼</w:t>
      </w:r>
      <w:r>
        <w:rPr>
          <w:rFonts w:ascii="宋体" w:eastAsia="宋体" w:hAnsi="宋体" w:cs="宋体" w:hint="eastAsia"/>
          <w:b/>
          <w:bCs/>
          <w:color w:val="404040"/>
          <w:sz w:val="28"/>
          <w:szCs w:val="28"/>
        </w:rPr>
        <w:t>多联机机组采购项目招标文件</w:t>
      </w:r>
    </w:p>
    <w:p w:rsidR="009C654A" w:rsidRDefault="001A018F">
      <w:pPr>
        <w:adjustRightInd/>
        <w:snapToGrid/>
        <w:spacing w:after="0" w:line="480" w:lineRule="atLeast"/>
        <w:jc w:val="both"/>
        <w:rPr>
          <w:rFonts w:ascii="方正仿宋简体" w:eastAsia="方正仿宋简体" w:hAnsi="宋体" w:cs="宋体"/>
          <w:color w:val="404040"/>
          <w:sz w:val="28"/>
          <w:szCs w:val="28"/>
        </w:rPr>
      </w:pPr>
      <w:r>
        <w:rPr>
          <w:rFonts w:ascii="宋体" w:eastAsia="宋体" w:hAnsi="宋体" w:cs="宋体" w:hint="eastAsia"/>
          <w:b/>
          <w:bCs/>
          <w:color w:val="404040"/>
          <w:sz w:val="28"/>
          <w:szCs w:val="28"/>
        </w:rPr>
        <w:t>                         </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一、招标项目概况和范围</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1、项目名称：福建省肿瘤医院</w:t>
      </w:r>
      <w:r w:rsidR="000E43DC" w:rsidRPr="000E43DC">
        <w:rPr>
          <w:rFonts w:ascii="宋体" w:eastAsia="宋体" w:hAnsi="宋体" w:cs="宋体" w:hint="eastAsia"/>
          <w:color w:val="404040"/>
          <w:sz w:val="28"/>
          <w:szCs w:val="28"/>
        </w:rPr>
        <w:t>影</w:t>
      </w:r>
      <w:r w:rsidR="00B52F65">
        <w:rPr>
          <w:rFonts w:ascii="宋体" w:eastAsia="宋体" w:hAnsi="宋体" w:cs="宋体" w:hint="eastAsia"/>
          <w:color w:val="404040"/>
          <w:sz w:val="28"/>
          <w:szCs w:val="28"/>
        </w:rPr>
        <w:t>像</w:t>
      </w:r>
      <w:r w:rsidR="000E43DC" w:rsidRPr="000E43DC">
        <w:rPr>
          <w:rFonts w:ascii="宋体" w:eastAsia="宋体" w:hAnsi="宋体" w:cs="宋体" w:hint="eastAsia"/>
          <w:color w:val="404040"/>
          <w:sz w:val="28"/>
          <w:szCs w:val="28"/>
        </w:rPr>
        <w:t>楼</w:t>
      </w:r>
      <w:r>
        <w:rPr>
          <w:rFonts w:ascii="宋体" w:eastAsia="宋体" w:hAnsi="宋体" w:cs="宋体" w:hint="eastAsia"/>
          <w:color w:val="404040"/>
          <w:sz w:val="28"/>
          <w:szCs w:val="28"/>
        </w:rPr>
        <w:t>多联机机组采购项目</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2、工程地点：福马路420号。</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3、招标范围和内容：见附件。</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4、承包方式：</w:t>
      </w:r>
      <w:r w:rsidR="000E43DC">
        <w:rPr>
          <w:rFonts w:ascii="宋体" w:eastAsia="宋体" w:hAnsi="宋体" w:cs="宋体" w:hint="eastAsia"/>
          <w:color w:val="404040"/>
          <w:sz w:val="28"/>
          <w:szCs w:val="28"/>
        </w:rPr>
        <w:t>购买设备</w:t>
      </w:r>
      <w:r>
        <w:rPr>
          <w:rFonts w:ascii="宋体" w:eastAsia="宋体" w:hAnsi="宋体" w:cs="宋体" w:hint="eastAsia"/>
          <w:color w:val="404040"/>
          <w:sz w:val="28"/>
          <w:szCs w:val="28"/>
        </w:rPr>
        <w:t>包安装</w:t>
      </w:r>
      <w:r w:rsidR="000E43DC">
        <w:rPr>
          <w:rFonts w:ascii="宋体" w:eastAsia="宋体" w:hAnsi="宋体" w:cs="宋体" w:hint="eastAsia"/>
          <w:color w:val="404040"/>
          <w:sz w:val="28"/>
          <w:szCs w:val="28"/>
        </w:rPr>
        <w:t>（包含一切辅材），交钥匙形式</w:t>
      </w:r>
      <w:r>
        <w:rPr>
          <w:rFonts w:ascii="宋体" w:eastAsia="宋体" w:hAnsi="宋体" w:cs="宋体" w:hint="eastAsia"/>
          <w:color w:val="404040"/>
          <w:sz w:val="28"/>
          <w:szCs w:val="28"/>
        </w:rPr>
        <w:t>。</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5、工期要求：合同签订后接到院方正式通知5日历天，且要求不影响医院的正常工作。</w:t>
      </w:r>
    </w:p>
    <w:p w:rsidR="009C654A" w:rsidRDefault="001A018F">
      <w:pPr>
        <w:adjustRightInd/>
        <w:snapToGrid/>
        <w:spacing w:after="0" w:line="480" w:lineRule="atLeast"/>
        <w:ind w:left="42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6、质量要求：符合国家标准。</w:t>
      </w:r>
    </w:p>
    <w:p w:rsidR="009C654A" w:rsidRDefault="001A018F">
      <w:pPr>
        <w:adjustRightInd/>
        <w:snapToGrid/>
        <w:spacing w:before="150" w:after="0" w:line="480" w:lineRule="atLeast"/>
        <w:ind w:firstLine="450"/>
        <w:jc w:val="both"/>
        <w:rPr>
          <w:rFonts w:ascii="宋体" w:eastAsia="宋体" w:hAnsi="宋体" w:cs="宋体"/>
          <w:color w:val="404040"/>
          <w:sz w:val="28"/>
          <w:szCs w:val="28"/>
        </w:rPr>
      </w:pPr>
      <w:r>
        <w:rPr>
          <w:rFonts w:ascii="宋体" w:eastAsia="宋体" w:hAnsi="宋体" w:cs="宋体" w:hint="eastAsia"/>
          <w:color w:val="404040"/>
          <w:sz w:val="28"/>
          <w:szCs w:val="28"/>
        </w:rPr>
        <w:t>7、项目限价：17万。</w:t>
      </w:r>
    </w:p>
    <w:p w:rsidR="009C654A" w:rsidRDefault="001A018F">
      <w:pPr>
        <w:adjustRightInd/>
        <w:snapToGrid/>
        <w:spacing w:before="150" w:after="0" w:line="480" w:lineRule="atLeast"/>
        <w:ind w:firstLine="45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8、质保期：贰年，验收合格之日算起。</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二、投标人资格要求及审查办法</w:t>
      </w:r>
    </w:p>
    <w:p w:rsidR="009C654A" w:rsidRDefault="001A018F">
      <w:pPr>
        <w:adjustRightInd/>
        <w:snapToGrid/>
        <w:spacing w:before="150" w:after="0" w:line="480" w:lineRule="atLeast"/>
        <w:ind w:firstLine="480"/>
        <w:jc w:val="both"/>
        <w:rPr>
          <w:rFonts w:ascii="宋体" w:eastAsia="宋体" w:hAnsi="宋体" w:cs="宋体"/>
          <w:sz w:val="28"/>
          <w:szCs w:val="28"/>
        </w:rPr>
      </w:pPr>
      <w:r>
        <w:rPr>
          <w:rFonts w:ascii="宋体" w:eastAsia="宋体" w:hAnsi="宋体" w:cs="宋体" w:hint="eastAsia"/>
          <w:sz w:val="28"/>
          <w:szCs w:val="28"/>
        </w:rPr>
        <w:t>1.本招标项目要求投标人应具有独立法人资格(投标人应在投标文件中提供企业法人营业执照复印件,并加盖投标人单位公章。</w:t>
      </w:r>
    </w:p>
    <w:p w:rsidR="009C654A" w:rsidRDefault="001A018F">
      <w:pPr>
        <w:adjustRightInd/>
        <w:snapToGrid/>
        <w:spacing w:before="150" w:after="0" w:line="480" w:lineRule="atLeast"/>
        <w:ind w:firstLine="480"/>
        <w:jc w:val="both"/>
        <w:rPr>
          <w:rFonts w:ascii="宋体" w:eastAsia="宋体" w:hAnsi="宋体" w:cs="宋体"/>
          <w:sz w:val="28"/>
          <w:szCs w:val="28"/>
        </w:rPr>
      </w:pPr>
      <w:r>
        <w:rPr>
          <w:rFonts w:ascii="宋体" w:eastAsia="宋体" w:hAnsi="宋体" w:cs="宋体" w:hint="eastAsia"/>
          <w:sz w:val="28"/>
          <w:szCs w:val="28"/>
        </w:rPr>
        <w:t>2、委托代表人资格证明书（附法人及委托人身份证）。</w:t>
      </w:r>
    </w:p>
    <w:p w:rsidR="009C654A" w:rsidRDefault="001A018F">
      <w:pPr>
        <w:adjustRightInd/>
        <w:snapToGrid/>
        <w:spacing w:before="150" w:after="0" w:line="480" w:lineRule="atLeast"/>
        <w:ind w:firstLine="480"/>
        <w:jc w:val="both"/>
        <w:rPr>
          <w:rFonts w:ascii="宋体" w:hAnsi="宋体"/>
          <w:sz w:val="24"/>
          <w:szCs w:val="24"/>
        </w:rPr>
      </w:pPr>
      <w:r>
        <w:rPr>
          <w:rFonts w:ascii="宋体" w:eastAsia="宋体" w:hAnsi="宋体" w:cs="宋体" w:hint="eastAsia"/>
          <w:sz w:val="28"/>
          <w:szCs w:val="28"/>
        </w:rPr>
        <w:t>3、提供履行合同所必须的设备和专业技术能力</w:t>
      </w:r>
      <w:r>
        <w:rPr>
          <w:rFonts w:ascii="宋体" w:hAnsi="宋体" w:hint="eastAsia"/>
          <w:sz w:val="28"/>
          <w:szCs w:val="28"/>
        </w:rPr>
        <w:t>；</w:t>
      </w:r>
    </w:p>
    <w:p w:rsidR="009C654A" w:rsidRDefault="001A018F">
      <w:pPr>
        <w:adjustRightInd/>
        <w:snapToGrid/>
        <w:spacing w:before="150" w:after="0" w:line="480" w:lineRule="atLeast"/>
        <w:ind w:firstLine="480"/>
        <w:jc w:val="both"/>
        <w:rPr>
          <w:rFonts w:ascii="宋体" w:eastAsia="宋体" w:hAnsi="宋体" w:cs="宋体"/>
          <w:sz w:val="28"/>
          <w:szCs w:val="28"/>
        </w:rPr>
      </w:pPr>
      <w:r>
        <w:rPr>
          <w:rFonts w:ascii="宋体" w:eastAsia="宋体" w:hAnsi="宋体" w:cs="宋体" w:hint="eastAsia"/>
          <w:sz w:val="28"/>
          <w:szCs w:val="28"/>
        </w:rPr>
        <w:t>4、具有依法缴纳税收和社会保障资金的良好记录（近三个月缴交凭证，不含投标当月）；</w:t>
      </w:r>
    </w:p>
    <w:p w:rsidR="009C654A" w:rsidRDefault="001A018F">
      <w:pPr>
        <w:adjustRightInd/>
        <w:snapToGrid/>
        <w:spacing w:before="150" w:after="0" w:line="480" w:lineRule="atLeast"/>
        <w:ind w:firstLineChars="200" w:firstLine="560"/>
        <w:jc w:val="both"/>
        <w:rPr>
          <w:rFonts w:ascii="宋体" w:eastAsia="宋体" w:hAnsi="宋体" w:cs="宋体"/>
          <w:color w:val="404040"/>
          <w:sz w:val="28"/>
          <w:szCs w:val="28"/>
        </w:rPr>
      </w:pPr>
      <w:r>
        <w:rPr>
          <w:rFonts w:ascii="宋体" w:eastAsia="宋体" w:hAnsi="宋体" w:cs="宋体" w:hint="eastAsia"/>
          <w:color w:val="404040"/>
          <w:sz w:val="28"/>
          <w:szCs w:val="28"/>
        </w:rPr>
        <w:t>5.投标人应对投标文件资料的真实性负责，招标人在授予合同之前有权对其投标文件资料进行核实，投标时所有原件备查，如发现所提交的资料不真实，招标人将视其为以弄虚作假方式骗取中标，其中标无效，若给招标人造成损失的，应依法承担赔偿责任。</w:t>
      </w:r>
    </w:p>
    <w:p w:rsidR="009C654A" w:rsidRDefault="001A018F">
      <w:pPr>
        <w:numPr>
          <w:ilvl w:val="0"/>
          <w:numId w:val="1"/>
        </w:num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lastRenderedPageBreak/>
        <w:t>参加本次活动前三年内，在经营活动中没有重大违法违规记录的承诺。</w:t>
      </w:r>
    </w:p>
    <w:p w:rsidR="009C654A" w:rsidRDefault="009C654A">
      <w:pPr>
        <w:pStyle w:val="Style3"/>
      </w:pPr>
    </w:p>
    <w:p w:rsidR="009C654A" w:rsidRDefault="001A018F">
      <w:pPr>
        <w:adjustRightInd/>
        <w:snapToGrid/>
        <w:spacing w:before="150" w:after="0" w:line="480" w:lineRule="atLeast"/>
        <w:ind w:left="225" w:firstLine="240"/>
        <w:jc w:val="both"/>
        <w:rPr>
          <w:rFonts w:ascii="宋体" w:eastAsia="宋体" w:hAnsi="宋体" w:cs="宋体"/>
          <w:color w:val="404040"/>
          <w:sz w:val="28"/>
          <w:szCs w:val="28"/>
        </w:rPr>
      </w:pPr>
      <w:r>
        <w:rPr>
          <w:rFonts w:ascii="宋体" w:eastAsia="宋体" w:hAnsi="宋体" w:cs="宋体" w:hint="eastAsia"/>
          <w:color w:val="404040"/>
          <w:sz w:val="28"/>
          <w:szCs w:val="28"/>
        </w:rPr>
        <w:t>7、工期要求合同</w:t>
      </w:r>
      <w:r>
        <w:rPr>
          <w:rFonts w:ascii="宋体" w:eastAsia="宋体" w:hAnsi="宋体" w:cs="宋体" w:hint="eastAsia"/>
          <w:color w:val="000000" w:themeColor="text1"/>
          <w:sz w:val="28"/>
          <w:szCs w:val="28"/>
        </w:rPr>
        <w:t>签订后接到院方正式通知5日历天内负责安装调试完成，且要求不影响医院的正常工作，并做出书面承诺。</w:t>
      </w:r>
    </w:p>
    <w:p w:rsidR="009C654A" w:rsidRDefault="001A018F">
      <w:pPr>
        <w:adjustRightInd/>
        <w:snapToGrid/>
        <w:spacing w:before="150" w:after="0" w:line="480" w:lineRule="atLeast"/>
        <w:ind w:left="225" w:firstLine="24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8、资格审查采用方式：资格后审。</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仿宋_GB2312" w:eastAsia="仿宋_GB2312" w:hAnsi="宋体" w:cs="宋体" w:hint="eastAsia"/>
          <w:color w:val="404040"/>
          <w:sz w:val="28"/>
          <w:szCs w:val="28"/>
        </w:rPr>
        <w:t>9、</w:t>
      </w:r>
      <w:r>
        <w:rPr>
          <w:rFonts w:ascii="宋体" w:eastAsia="宋体" w:hAnsi="宋体" w:cs="宋体" w:hint="eastAsia"/>
          <w:color w:val="404040"/>
          <w:sz w:val="28"/>
          <w:szCs w:val="28"/>
        </w:rPr>
        <w:t>本招标项目不接受联合体投标，不接受备选投标方案，不允许分包。</w:t>
      </w:r>
    </w:p>
    <w:p w:rsidR="009C654A" w:rsidRPr="00D1139F" w:rsidRDefault="001A018F">
      <w:pPr>
        <w:adjustRightInd/>
        <w:snapToGrid/>
        <w:spacing w:before="150" w:after="0" w:line="480" w:lineRule="atLeast"/>
        <w:ind w:firstLine="480"/>
        <w:jc w:val="both"/>
        <w:rPr>
          <w:rFonts w:ascii="宋体" w:eastAsia="宋体" w:hAnsi="宋体" w:cs="宋体"/>
          <w:color w:val="404040"/>
          <w:sz w:val="28"/>
          <w:szCs w:val="28"/>
        </w:rPr>
      </w:pPr>
      <w:r w:rsidRPr="00D1139F">
        <w:rPr>
          <w:rFonts w:ascii="宋体" w:eastAsia="宋体" w:hAnsi="宋体" w:cs="宋体" w:hint="eastAsia"/>
          <w:color w:val="404040"/>
          <w:sz w:val="28"/>
          <w:szCs w:val="28"/>
        </w:rPr>
        <w:t>10、现场勘察：本次招标，采购人不统一组织勘察现场。202</w:t>
      </w:r>
      <w:r w:rsidR="0059798C" w:rsidRPr="00D1139F">
        <w:rPr>
          <w:rFonts w:ascii="宋体" w:eastAsia="宋体" w:hAnsi="宋体" w:cs="宋体" w:hint="eastAsia"/>
          <w:color w:val="404040"/>
          <w:sz w:val="28"/>
          <w:szCs w:val="28"/>
        </w:rPr>
        <w:t>2</w:t>
      </w:r>
      <w:r w:rsidRPr="00D1139F">
        <w:rPr>
          <w:rFonts w:ascii="宋体" w:eastAsia="宋体" w:hAnsi="宋体" w:cs="宋体" w:hint="eastAsia"/>
          <w:color w:val="404040"/>
          <w:sz w:val="28"/>
          <w:szCs w:val="28"/>
        </w:rPr>
        <w:t>年</w:t>
      </w:r>
      <w:r w:rsidR="0059798C" w:rsidRPr="00D1139F">
        <w:rPr>
          <w:rFonts w:ascii="宋体" w:eastAsia="宋体" w:hAnsi="宋体" w:cs="宋体" w:hint="eastAsia"/>
          <w:color w:val="404040"/>
          <w:sz w:val="28"/>
          <w:szCs w:val="28"/>
        </w:rPr>
        <w:t>5</w:t>
      </w:r>
      <w:r w:rsidRPr="00D1139F">
        <w:rPr>
          <w:rFonts w:ascii="宋体" w:eastAsia="宋体" w:hAnsi="宋体" w:cs="宋体" w:hint="eastAsia"/>
          <w:color w:val="404040"/>
          <w:sz w:val="28"/>
          <w:szCs w:val="28"/>
        </w:rPr>
        <w:t>月</w:t>
      </w:r>
      <w:r w:rsidR="0059798C" w:rsidRPr="00D1139F">
        <w:rPr>
          <w:rFonts w:ascii="宋体" w:eastAsia="宋体" w:hAnsi="宋体" w:cs="宋体" w:hint="eastAsia"/>
          <w:color w:val="404040"/>
          <w:sz w:val="28"/>
          <w:szCs w:val="28"/>
        </w:rPr>
        <w:t>30</w:t>
      </w:r>
      <w:r w:rsidRPr="00D1139F">
        <w:rPr>
          <w:rFonts w:ascii="宋体" w:eastAsia="宋体" w:hAnsi="宋体" w:cs="宋体" w:hint="eastAsia"/>
          <w:color w:val="404040"/>
          <w:sz w:val="28"/>
          <w:szCs w:val="28"/>
        </w:rPr>
        <w:t>日至20</w:t>
      </w:r>
      <w:r w:rsidR="0059798C" w:rsidRPr="00D1139F">
        <w:rPr>
          <w:rFonts w:ascii="宋体" w:eastAsia="宋体" w:hAnsi="宋体" w:cs="宋体" w:hint="eastAsia"/>
          <w:color w:val="404040"/>
          <w:sz w:val="28"/>
          <w:szCs w:val="28"/>
        </w:rPr>
        <w:t>22</w:t>
      </w:r>
      <w:r w:rsidRPr="00D1139F">
        <w:rPr>
          <w:rFonts w:ascii="宋体" w:eastAsia="宋体" w:hAnsi="宋体" w:cs="宋体" w:hint="eastAsia"/>
          <w:color w:val="404040"/>
          <w:sz w:val="28"/>
          <w:szCs w:val="28"/>
        </w:rPr>
        <w:t>年</w:t>
      </w:r>
      <w:r w:rsidR="0059798C" w:rsidRPr="00D1139F">
        <w:rPr>
          <w:rFonts w:ascii="宋体" w:eastAsia="宋体" w:hAnsi="宋体" w:cs="宋体" w:hint="eastAsia"/>
          <w:color w:val="404040"/>
          <w:sz w:val="28"/>
          <w:szCs w:val="28"/>
        </w:rPr>
        <w:t>6</w:t>
      </w:r>
      <w:r w:rsidRPr="00D1139F">
        <w:rPr>
          <w:rFonts w:ascii="宋体" w:eastAsia="宋体" w:hAnsi="宋体" w:cs="宋体" w:hint="eastAsia"/>
          <w:color w:val="404040"/>
          <w:sz w:val="28"/>
          <w:szCs w:val="28"/>
        </w:rPr>
        <w:t>月</w:t>
      </w:r>
      <w:r w:rsidR="0059798C" w:rsidRPr="00D1139F">
        <w:rPr>
          <w:rFonts w:ascii="宋体" w:eastAsia="宋体" w:hAnsi="宋体" w:cs="宋体" w:hint="eastAsia"/>
          <w:color w:val="404040"/>
          <w:sz w:val="28"/>
          <w:szCs w:val="28"/>
        </w:rPr>
        <w:t>6</w:t>
      </w:r>
      <w:r w:rsidRPr="00D1139F">
        <w:rPr>
          <w:rFonts w:ascii="宋体" w:eastAsia="宋体" w:hAnsi="宋体" w:cs="宋体" w:hint="eastAsia"/>
          <w:color w:val="404040"/>
          <w:sz w:val="28"/>
          <w:szCs w:val="28"/>
        </w:rPr>
        <w:t>日(节假日除外)8：00-12：00或14：</w:t>
      </w:r>
      <w:r w:rsidR="007B7248">
        <w:rPr>
          <w:rFonts w:ascii="宋体" w:eastAsia="宋体" w:hAnsi="宋体" w:cs="宋体" w:hint="eastAsia"/>
          <w:color w:val="404040"/>
          <w:sz w:val="28"/>
          <w:szCs w:val="28"/>
        </w:rPr>
        <w:t>3</w:t>
      </w:r>
      <w:r w:rsidRPr="00D1139F">
        <w:rPr>
          <w:rFonts w:ascii="宋体" w:eastAsia="宋体" w:hAnsi="宋体" w:cs="宋体" w:hint="eastAsia"/>
          <w:color w:val="404040"/>
          <w:sz w:val="28"/>
          <w:szCs w:val="28"/>
        </w:rPr>
        <w:t>0-17：</w:t>
      </w:r>
      <w:r w:rsidR="00465240">
        <w:rPr>
          <w:rFonts w:ascii="宋体" w:eastAsia="宋体" w:hAnsi="宋体" w:cs="宋体" w:hint="eastAsia"/>
          <w:color w:val="404040"/>
          <w:sz w:val="28"/>
          <w:szCs w:val="28"/>
        </w:rPr>
        <w:t>0</w:t>
      </w:r>
      <w:r w:rsidRPr="00D1139F">
        <w:rPr>
          <w:rFonts w:ascii="宋体" w:eastAsia="宋体" w:hAnsi="宋体" w:cs="宋体" w:hint="eastAsia"/>
          <w:color w:val="404040"/>
          <w:sz w:val="28"/>
          <w:szCs w:val="28"/>
        </w:rPr>
        <w:t>0，各潜在投标人应事先与采购人联系现场勘察事宜。潜在投标人进行现场勘察时应随带的资料：投标报名凭证、单位介绍信原件。现场勘察完毕，采购人将在已勘察过的潜在投标人的单位介绍信上确认已勘察过现场，确认后的单位介绍信作为投标文件的一部分，随同投标文件一同递交。未提供已参加过现场勘察证明文件的不得参与投标，否则即使其已递交投标文件，其投标仍将被拒绝。</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上述提供材料均须加盖公章。</w:t>
      </w:r>
    </w:p>
    <w:p w:rsidR="009C654A" w:rsidRDefault="009C654A">
      <w:pPr>
        <w:rPr>
          <w:sz w:val="28"/>
          <w:szCs w:val="28"/>
        </w:rPr>
      </w:pP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三、招标文件的获取</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仿宋_GB2312" w:eastAsia="仿宋_GB2312" w:hAnsi="宋体" w:cs="宋体" w:hint="eastAsia"/>
          <w:color w:val="404040"/>
          <w:sz w:val="28"/>
          <w:szCs w:val="28"/>
        </w:rPr>
        <w:t>  </w:t>
      </w:r>
      <w:r>
        <w:rPr>
          <w:rFonts w:ascii="宋体" w:eastAsia="宋体" w:hAnsi="宋体" w:cs="宋体" w:hint="eastAsia"/>
          <w:color w:val="404040"/>
          <w:sz w:val="28"/>
          <w:szCs w:val="28"/>
        </w:rPr>
        <w:t> 1、本招标项目不采用电子招投标。</w:t>
      </w:r>
    </w:p>
    <w:p w:rsidR="009C654A" w:rsidRDefault="001A018F">
      <w:pPr>
        <w:adjustRightInd/>
        <w:snapToGrid/>
        <w:spacing w:before="150" w:after="0" w:line="480" w:lineRule="atLeast"/>
        <w:jc w:val="both"/>
        <w:rPr>
          <w:rFonts w:ascii="宋体" w:eastAsia="宋体" w:hAnsi="宋体" w:cs="宋体"/>
          <w:color w:val="404040"/>
          <w:sz w:val="28"/>
          <w:szCs w:val="28"/>
        </w:rPr>
      </w:pPr>
      <w:r>
        <w:rPr>
          <w:rFonts w:ascii="宋体" w:eastAsia="宋体" w:hAnsi="宋体" w:cs="宋体" w:hint="eastAsia"/>
          <w:color w:val="404040"/>
          <w:sz w:val="28"/>
          <w:szCs w:val="28"/>
        </w:rPr>
        <w:t>   </w:t>
      </w:r>
      <w:r w:rsidRPr="00D1139F">
        <w:rPr>
          <w:rFonts w:ascii="宋体" w:eastAsia="宋体" w:hAnsi="宋体" w:cs="宋体" w:hint="eastAsia"/>
          <w:color w:val="404040"/>
          <w:sz w:val="28"/>
          <w:szCs w:val="28"/>
        </w:rPr>
        <w:t>2、凡有意参加投标者，请于20</w:t>
      </w:r>
      <w:r w:rsidR="00D1139F" w:rsidRPr="00D1139F">
        <w:rPr>
          <w:rFonts w:ascii="宋体" w:eastAsia="宋体" w:hAnsi="宋体" w:cs="宋体" w:hint="eastAsia"/>
          <w:color w:val="404040"/>
          <w:sz w:val="28"/>
          <w:szCs w:val="28"/>
        </w:rPr>
        <w:t>22</w:t>
      </w:r>
      <w:r w:rsidRPr="00D1139F">
        <w:rPr>
          <w:rFonts w:ascii="宋体" w:eastAsia="宋体" w:hAnsi="宋体" w:cs="宋体" w:hint="eastAsia"/>
          <w:color w:val="404040"/>
          <w:sz w:val="28"/>
          <w:szCs w:val="28"/>
        </w:rPr>
        <w:t>年</w:t>
      </w:r>
      <w:r w:rsidR="00D1139F" w:rsidRPr="00D1139F">
        <w:rPr>
          <w:rFonts w:ascii="宋体" w:eastAsia="宋体" w:hAnsi="宋体" w:cs="宋体" w:hint="eastAsia"/>
          <w:color w:val="404040"/>
          <w:sz w:val="28"/>
          <w:szCs w:val="28"/>
        </w:rPr>
        <w:t>5</w:t>
      </w:r>
      <w:r w:rsidRPr="00D1139F">
        <w:rPr>
          <w:rFonts w:ascii="宋体" w:eastAsia="宋体" w:hAnsi="宋体" w:cs="宋体" w:hint="eastAsia"/>
          <w:color w:val="404040"/>
          <w:sz w:val="28"/>
          <w:szCs w:val="28"/>
        </w:rPr>
        <w:t>月</w:t>
      </w:r>
      <w:r w:rsidR="00D1139F" w:rsidRPr="00D1139F">
        <w:rPr>
          <w:rFonts w:ascii="宋体" w:eastAsia="宋体" w:hAnsi="宋体" w:cs="宋体" w:hint="eastAsia"/>
          <w:color w:val="404040"/>
          <w:sz w:val="28"/>
          <w:szCs w:val="28"/>
        </w:rPr>
        <w:t>30</w:t>
      </w:r>
      <w:r w:rsidRPr="00D1139F">
        <w:rPr>
          <w:rFonts w:ascii="宋体" w:eastAsia="宋体" w:hAnsi="宋体" w:cs="宋体" w:hint="eastAsia"/>
          <w:color w:val="404040"/>
          <w:sz w:val="28"/>
          <w:szCs w:val="28"/>
        </w:rPr>
        <w:t>日至202</w:t>
      </w:r>
      <w:r w:rsidR="00D1139F" w:rsidRPr="00D1139F">
        <w:rPr>
          <w:rFonts w:ascii="宋体" w:eastAsia="宋体" w:hAnsi="宋体" w:cs="宋体" w:hint="eastAsia"/>
          <w:color w:val="404040"/>
          <w:sz w:val="28"/>
          <w:szCs w:val="28"/>
        </w:rPr>
        <w:t>2</w:t>
      </w:r>
      <w:r w:rsidRPr="00D1139F">
        <w:rPr>
          <w:rFonts w:ascii="宋体" w:eastAsia="宋体" w:hAnsi="宋体" w:cs="宋体" w:hint="eastAsia"/>
          <w:color w:val="404040"/>
          <w:sz w:val="28"/>
          <w:szCs w:val="28"/>
        </w:rPr>
        <w:t>年</w:t>
      </w:r>
      <w:r w:rsidR="00D1139F" w:rsidRPr="00D1139F">
        <w:rPr>
          <w:rFonts w:ascii="宋体" w:eastAsia="宋体" w:hAnsi="宋体" w:cs="宋体" w:hint="eastAsia"/>
          <w:color w:val="404040"/>
          <w:sz w:val="28"/>
          <w:szCs w:val="28"/>
        </w:rPr>
        <w:t>6</w:t>
      </w:r>
      <w:r w:rsidRPr="00D1139F">
        <w:rPr>
          <w:rFonts w:ascii="宋体" w:eastAsia="宋体" w:hAnsi="宋体" w:cs="宋体" w:hint="eastAsia"/>
          <w:color w:val="404040"/>
          <w:sz w:val="28"/>
          <w:szCs w:val="28"/>
        </w:rPr>
        <w:t xml:space="preserve">月 </w:t>
      </w:r>
      <w:r w:rsidR="00D1139F" w:rsidRPr="00D1139F">
        <w:rPr>
          <w:rFonts w:ascii="宋体" w:eastAsia="宋体" w:hAnsi="宋体" w:cs="宋体" w:hint="eastAsia"/>
          <w:color w:val="404040"/>
          <w:sz w:val="28"/>
          <w:szCs w:val="28"/>
        </w:rPr>
        <w:t>6</w:t>
      </w:r>
      <w:r w:rsidRPr="00D1139F">
        <w:rPr>
          <w:rFonts w:ascii="宋体" w:eastAsia="宋体" w:hAnsi="宋体" w:cs="宋体" w:hint="eastAsia"/>
          <w:color w:val="404040"/>
          <w:sz w:val="28"/>
          <w:szCs w:val="28"/>
        </w:rPr>
        <w:t>日(节假日除外)8：00-12：00或14：</w:t>
      </w:r>
      <w:r w:rsidR="00465240">
        <w:rPr>
          <w:rFonts w:ascii="宋体" w:eastAsia="宋体" w:hAnsi="宋体" w:cs="宋体" w:hint="eastAsia"/>
          <w:color w:val="404040"/>
          <w:sz w:val="28"/>
          <w:szCs w:val="28"/>
        </w:rPr>
        <w:t>3</w:t>
      </w:r>
      <w:r w:rsidRPr="00D1139F">
        <w:rPr>
          <w:rFonts w:ascii="宋体" w:eastAsia="宋体" w:hAnsi="宋体" w:cs="宋体" w:hint="eastAsia"/>
          <w:color w:val="404040"/>
          <w:sz w:val="28"/>
          <w:szCs w:val="28"/>
        </w:rPr>
        <w:t>0-17：00携带加盖公章的营业执照复印件、介绍信前往福建省肿瘤医院总务科报名。</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   项目联系人：陈女士     联系电话：0591-62752801</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四、答疑截止时间</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lastRenderedPageBreak/>
        <w:t>投标人若要求澄清招标文件，应在获取招标文件截止时间后的2个工作日内提出，招标人将随时解答。</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五、投标文件的要求及递交</w:t>
      </w:r>
    </w:p>
    <w:p w:rsidR="009C654A" w:rsidRPr="00D1139F"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sidRPr="00D1139F">
        <w:rPr>
          <w:rFonts w:ascii="宋体" w:eastAsia="宋体" w:hAnsi="宋体" w:cs="宋体" w:hint="eastAsia"/>
          <w:color w:val="404040"/>
          <w:sz w:val="28"/>
          <w:szCs w:val="28"/>
        </w:rPr>
        <w:t>1、投标文件正本</w:t>
      </w:r>
      <w:r w:rsidRPr="00D1139F">
        <w:rPr>
          <w:rFonts w:ascii="宋体" w:eastAsia="宋体" w:hAnsi="宋体" w:cs="宋体" w:hint="eastAsia"/>
          <w:bCs/>
          <w:color w:val="404040"/>
          <w:sz w:val="28"/>
          <w:szCs w:val="28"/>
          <w:u w:val="single"/>
        </w:rPr>
        <w:t>壹</w:t>
      </w:r>
      <w:r w:rsidRPr="00D1139F">
        <w:rPr>
          <w:rFonts w:ascii="宋体" w:eastAsia="宋体" w:hAnsi="宋体" w:cs="宋体" w:hint="eastAsia"/>
          <w:color w:val="404040"/>
          <w:sz w:val="28"/>
          <w:szCs w:val="28"/>
        </w:rPr>
        <w:t>份</w:t>
      </w:r>
      <w:r w:rsidRPr="00D1139F">
        <w:rPr>
          <w:rFonts w:ascii="宋体" w:eastAsia="宋体" w:hAnsi="宋体" w:cs="宋体"/>
          <w:color w:val="404040"/>
          <w:sz w:val="28"/>
          <w:szCs w:val="28"/>
        </w:rPr>
        <w:t>,</w:t>
      </w:r>
      <w:r w:rsidRPr="00D1139F">
        <w:rPr>
          <w:rFonts w:ascii="宋体" w:eastAsia="宋体" w:hAnsi="宋体" w:cs="宋体" w:hint="eastAsia"/>
          <w:color w:val="404040"/>
          <w:sz w:val="28"/>
          <w:szCs w:val="28"/>
        </w:rPr>
        <w:t>副本</w:t>
      </w:r>
      <w:r w:rsidRPr="00D1139F">
        <w:rPr>
          <w:rFonts w:ascii="宋体" w:eastAsia="宋体" w:hAnsi="宋体" w:cs="宋体" w:hint="eastAsia"/>
          <w:bCs/>
          <w:color w:val="404040"/>
          <w:sz w:val="28"/>
          <w:szCs w:val="28"/>
          <w:u w:val="single"/>
        </w:rPr>
        <w:t>壹</w:t>
      </w:r>
      <w:r w:rsidRPr="00D1139F">
        <w:rPr>
          <w:rFonts w:ascii="宋体" w:eastAsia="宋体" w:hAnsi="宋体" w:cs="宋体" w:hint="eastAsia"/>
          <w:color w:val="404040"/>
          <w:sz w:val="28"/>
          <w:szCs w:val="28"/>
        </w:rPr>
        <w:t>份并密封加盖投标人公章。投标文件未密封完好将导致投标被拒绝。</w:t>
      </w:r>
    </w:p>
    <w:p w:rsidR="007B7248" w:rsidRDefault="001A018F" w:rsidP="007B7248">
      <w:pPr>
        <w:adjustRightInd/>
        <w:snapToGrid/>
        <w:spacing w:before="150" w:after="0" w:line="480" w:lineRule="atLeast"/>
        <w:ind w:firstLine="480"/>
        <w:jc w:val="both"/>
        <w:rPr>
          <w:rFonts w:ascii="宋体" w:eastAsia="宋体" w:hAnsi="宋体" w:cs="宋体" w:hint="eastAsia"/>
          <w:color w:val="404040"/>
          <w:sz w:val="28"/>
          <w:szCs w:val="28"/>
        </w:rPr>
      </w:pPr>
      <w:r w:rsidRPr="00D1139F">
        <w:rPr>
          <w:rFonts w:ascii="宋体" w:eastAsia="宋体" w:hAnsi="宋体" w:cs="宋体" w:hint="eastAsia"/>
          <w:color w:val="404040"/>
          <w:sz w:val="28"/>
          <w:szCs w:val="28"/>
        </w:rPr>
        <w:t>2、</w:t>
      </w:r>
      <w:r w:rsidR="007B7248" w:rsidRPr="00D1139F">
        <w:rPr>
          <w:rFonts w:ascii="宋体" w:eastAsia="宋体" w:hAnsi="宋体" w:cs="宋体" w:hint="eastAsia"/>
          <w:color w:val="404040"/>
          <w:sz w:val="28"/>
          <w:szCs w:val="28"/>
        </w:rPr>
        <w:t>投标文件递交的时间：</w:t>
      </w:r>
      <w:r w:rsidR="007B7248" w:rsidRPr="0042003E">
        <w:rPr>
          <w:rFonts w:ascii="宋体" w:eastAsia="宋体" w:hAnsi="宋体" w:cs="宋体" w:hint="eastAsia"/>
          <w:color w:val="404040"/>
          <w:sz w:val="28"/>
          <w:szCs w:val="28"/>
        </w:rPr>
        <w:t xml:space="preserve">2022年6月 </w:t>
      </w:r>
      <w:r w:rsidR="007B7248">
        <w:rPr>
          <w:rFonts w:ascii="宋体" w:eastAsia="宋体" w:hAnsi="宋体" w:cs="宋体" w:hint="eastAsia"/>
          <w:color w:val="404040"/>
          <w:sz w:val="28"/>
          <w:szCs w:val="28"/>
        </w:rPr>
        <w:t>7</w:t>
      </w:r>
      <w:r w:rsidR="007B7248" w:rsidRPr="0042003E">
        <w:rPr>
          <w:rFonts w:ascii="宋体" w:eastAsia="宋体" w:hAnsi="宋体" w:cs="宋体" w:hint="eastAsia"/>
          <w:color w:val="404040"/>
          <w:sz w:val="28"/>
          <w:szCs w:val="28"/>
        </w:rPr>
        <w:t>日</w:t>
      </w:r>
      <w:r w:rsidR="007B7248">
        <w:rPr>
          <w:rFonts w:ascii="宋体" w:eastAsia="宋体" w:hAnsi="宋体" w:cs="宋体" w:hint="eastAsia"/>
          <w:color w:val="404040"/>
          <w:sz w:val="28"/>
          <w:szCs w:val="28"/>
        </w:rPr>
        <w:t>15:00</w:t>
      </w:r>
      <w:r w:rsidR="007B7248" w:rsidRPr="00D1139F">
        <w:rPr>
          <w:rFonts w:ascii="宋体" w:eastAsia="宋体" w:hAnsi="宋体" w:cs="宋体" w:hint="eastAsia"/>
          <w:color w:val="404040"/>
          <w:sz w:val="28"/>
          <w:szCs w:val="28"/>
        </w:rPr>
        <w:t>，提交地点为福建省肿瘤医院总务科，未送达指定地点或逾期送达者拒收。</w:t>
      </w:r>
    </w:p>
    <w:p w:rsidR="009C654A" w:rsidRPr="0042003E" w:rsidRDefault="001A018F" w:rsidP="007B7248">
      <w:pPr>
        <w:adjustRightInd/>
        <w:snapToGrid/>
        <w:spacing w:before="150" w:after="0" w:line="480" w:lineRule="atLeast"/>
        <w:jc w:val="both"/>
        <w:rPr>
          <w:rFonts w:ascii="方正仿宋简体" w:eastAsia="方正仿宋简体" w:hAnsi="宋体" w:cs="宋体"/>
          <w:color w:val="404040"/>
          <w:sz w:val="28"/>
          <w:szCs w:val="28"/>
        </w:rPr>
      </w:pPr>
      <w:r w:rsidRPr="0042003E">
        <w:rPr>
          <w:rFonts w:ascii="黑体" w:eastAsia="黑体" w:hAnsi="黑体" w:cs="宋体" w:hint="eastAsia"/>
          <w:b/>
          <w:bCs/>
          <w:color w:val="404040"/>
          <w:sz w:val="28"/>
          <w:szCs w:val="28"/>
        </w:rPr>
        <w:t>六、开标评标时间地点</w:t>
      </w:r>
    </w:p>
    <w:p w:rsidR="009C654A" w:rsidRPr="0042003E" w:rsidRDefault="001A018F">
      <w:pPr>
        <w:adjustRightInd/>
        <w:snapToGrid/>
        <w:spacing w:before="150" w:after="0" w:line="480" w:lineRule="atLeast"/>
        <w:ind w:firstLine="480"/>
        <w:jc w:val="both"/>
        <w:rPr>
          <w:rFonts w:ascii="宋体" w:eastAsia="宋体" w:hAnsi="宋体" w:cs="宋体"/>
          <w:color w:val="404040"/>
          <w:sz w:val="28"/>
          <w:szCs w:val="28"/>
        </w:rPr>
      </w:pPr>
      <w:r w:rsidRPr="0042003E">
        <w:rPr>
          <w:rFonts w:ascii="宋体" w:eastAsia="宋体" w:hAnsi="宋体" w:cs="宋体" w:hint="eastAsia"/>
          <w:color w:val="404040"/>
          <w:sz w:val="28"/>
          <w:szCs w:val="28"/>
        </w:rPr>
        <w:t>1、开标时间：</w:t>
      </w:r>
      <w:r w:rsidR="00D1139F" w:rsidRPr="0042003E">
        <w:rPr>
          <w:rFonts w:ascii="宋体" w:eastAsia="宋体" w:hAnsi="宋体" w:cs="宋体" w:hint="eastAsia"/>
          <w:color w:val="404040"/>
          <w:sz w:val="28"/>
          <w:szCs w:val="28"/>
        </w:rPr>
        <w:t>2022</w:t>
      </w:r>
      <w:r w:rsidRPr="0042003E">
        <w:rPr>
          <w:rFonts w:ascii="宋体" w:eastAsia="宋体" w:hAnsi="宋体" w:cs="宋体" w:hint="eastAsia"/>
          <w:color w:val="404040"/>
          <w:sz w:val="28"/>
          <w:szCs w:val="28"/>
        </w:rPr>
        <w:t>年</w:t>
      </w:r>
      <w:r w:rsidR="00D1139F" w:rsidRPr="0042003E">
        <w:rPr>
          <w:rFonts w:ascii="宋体" w:eastAsia="宋体" w:hAnsi="宋体" w:cs="宋体" w:hint="eastAsia"/>
          <w:color w:val="404040"/>
          <w:sz w:val="28"/>
          <w:szCs w:val="28"/>
        </w:rPr>
        <w:t>6</w:t>
      </w:r>
      <w:r w:rsidRPr="0042003E">
        <w:rPr>
          <w:rFonts w:ascii="宋体" w:eastAsia="宋体" w:hAnsi="宋体" w:cs="宋体" w:hint="eastAsia"/>
          <w:color w:val="404040"/>
          <w:sz w:val="28"/>
          <w:szCs w:val="28"/>
        </w:rPr>
        <w:t xml:space="preserve">月 </w:t>
      </w:r>
      <w:r w:rsidR="00A66A5D">
        <w:rPr>
          <w:rFonts w:ascii="宋体" w:eastAsia="宋体" w:hAnsi="宋体" w:cs="宋体" w:hint="eastAsia"/>
          <w:color w:val="404040"/>
          <w:sz w:val="28"/>
          <w:szCs w:val="28"/>
        </w:rPr>
        <w:t>7</w:t>
      </w:r>
      <w:r w:rsidRPr="0042003E">
        <w:rPr>
          <w:rFonts w:ascii="宋体" w:eastAsia="宋体" w:hAnsi="宋体" w:cs="宋体" w:hint="eastAsia"/>
          <w:color w:val="404040"/>
          <w:sz w:val="28"/>
          <w:szCs w:val="28"/>
        </w:rPr>
        <w:t>日</w:t>
      </w:r>
    </w:p>
    <w:p w:rsidR="009C654A" w:rsidRPr="0042003E" w:rsidRDefault="001A018F">
      <w:pPr>
        <w:adjustRightInd/>
        <w:snapToGrid/>
        <w:spacing w:before="150" w:after="0" w:line="480" w:lineRule="atLeast"/>
        <w:ind w:firstLine="480"/>
        <w:jc w:val="both"/>
        <w:rPr>
          <w:rFonts w:ascii="宋体" w:eastAsia="宋体" w:hAnsi="宋体" w:cs="宋体"/>
          <w:color w:val="404040"/>
          <w:sz w:val="28"/>
          <w:szCs w:val="28"/>
        </w:rPr>
      </w:pPr>
      <w:r w:rsidRPr="0042003E">
        <w:rPr>
          <w:rFonts w:ascii="宋体" w:eastAsia="宋体" w:hAnsi="宋体" w:cs="宋体" w:hint="eastAsia"/>
          <w:color w:val="404040"/>
          <w:sz w:val="28"/>
          <w:szCs w:val="28"/>
        </w:rPr>
        <w:t>2、评标时间：202</w:t>
      </w:r>
      <w:r w:rsidR="00D1139F" w:rsidRPr="0042003E">
        <w:rPr>
          <w:rFonts w:ascii="宋体" w:eastAsia="宋体" w:hAnsi="宋体" w:cs="宋体" w:hint="eastAsia"/>
          <w:color w:val="404040"/>
          <w:sz w:val="28"/>
          <w:szCs w:val="28"/>
        </w:rPr>
        <w:t>2</w:t>
      </w:r>
      <w:r w:rsidRPr="0042003E">
        <w:rPr>
          <w:rFonts w:ascii="宋体" w:eastAsia="宋体" w:hAnsi="宋体" w:cs="宋体" w:hint="eastAsia"/>
          <w:color w:val="404040"/>
          <w:sz w:val="28"/>
          <w:szCs w:val="28"/>
        </w:rPr>
        <w:t>年</w:t>
      </w:r>
      <w:r w:rsidR="0042003E" w:rsidRPr="0042003E">
        <w:rPr>
          <w:rFonts w:ascii="宋体" w:eastAsia="宋体" w:hAnsi="宋体" w:cs="宋体" w:hint="eastAsia"/>
          <w:color w:val="404040"/>
          <w:sz w:val="28"/>
          <w:szCs w:val="28"/>
        </w:rPr>
        <w:t>6</w:t>
      </w:r>
      <w:r w:rsidRPr="0042003E">
        <w:rPr>
          <w:rFonts w:ascii="宋体" w:eastAsia="宋体" w:hAnsi="宋体" w:cs="宋体" w:hint="eastAsia"/>
          <w:color w:val="404040"/>
          <w:sz w:val="28"/>
          <w:szCs w:val="28"/>
        </w:rPr>
        <w:t xml:space="preserve">月 </w:t>
      </w:r>
      <w:r w:rsidR="00A66A5D">
        <w:rPr>
          <w:rFonts w:ascii="宋体" w:eastAsia="宋体" w:hAnsi="宋体" w:cs="宋体" w:hint="eastAsia"/>
          <w:color w:val="404040"/>
          <w:sz w:val="28"/>
          <w:szCs w:val="28"/>
        </w:rPr>
        <w:t>7</w:t>
      </w:r>
      <w:r w:rsidRPr="0042003E">
        <w:rPr>
          <w:rFonts w:ascii="宋体" w:eastAsia="宋体" w:hAnsi="宋体" w:cs="宋体" w:hint="eastAsia"/>
          <w:color w:val="404040"/>
          <w:sz w:val="28"/>
          <w:szCs w:val="28"/>
        </w:rPr>
        <w:t>日</w:t>
      </w:r>
      <w:r w:rsidR="007B7248">
        <w:rPr>
          <w:rFonts w:ascii="宋体" w:eastAsia="宋体" w:hAnsi="宋体" w:cs="宋体" w:hint="eastAsia"/>
          <w:color w:val="404040"/>
          <w:sz w:val="28"/>
          <w:szCs w:val="28"/>
        </w:rPr>
        <w:t>15:00</w:t>
      </w:r>
    </w:p>
    <w:p w:rsidR="009C654A" w:rsidRPr="0042003E" w:rsidRDefault="001A018F">
      <w:pPr>
        <w:adjustRightInd/>
        <w:snapToGrid/>
        <w:spacing w:before="150" w:after="0" w:line="480" w:lineRule="atLeast"/>
        <w:ind w:firstLine="480"/>
        <w:jc w:val="both"/>
        <w:rPr>
          <w:rFonts w:ascii="宋体" w:eastAsia="宋体" w:hAnsi="宋体" w:cs="宋体"/>
          <w:color w:val="404040"/>
          <w:sz w:val="28"/>
          <w:szCs w:val="28"/>
        </w:rPr>
      </w:pPr>
      <w:r w:rsidRPr="0042003E">
        <w:rPr>
          <w:rFonts w:ascii="宋体" w:eastAsia="宋体" w:hAnsi="宋体" w:cs="宋体" w:hint="eastAsia"/>
          <w:color w:val="404040"/>
          <w:sz w:val="28"/>
          <w:szCs w:val="28"/>
        </w:rPr>
        <w:t>3、地点：科研楼一楼会议室</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sidRPr="0042003E">
        <w:rPr>
          <w:rFonts w:ascii="宋体" w:eastAsia="宋体" w:hAnsi="宋体" w:cs="宋体" w:hint="eastAsia"/>
          <w:color w:val="404040"/>
          <w:sz w:val="28"/>
          <w:szCs w:val="28"/>
        </w:rPr>
        <w:t>备注：以上时间地点若有更改，以招标人电话通知为准。</w:t>
      </w:r>
    </w:p>
    <w:p w:rsidR="009C654A" w:rsidRDefault="0042003E">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七</w:t>
      </w:r>
      <w:r w:rsidR="001A018F">
        <w:rPr>
          <w:rFonts w:ascii="黑体" w:eastAsia="黑体" w:hAnsi="黑体" w:cs="宋体" w:hint="eastAsia"/>
          <w:b/>
          <w:bCs/>
          <w:color w:val="404040"/>
          <w:sz w:val="28"/>
          <w:szCs w:val="28"/>
        </w:rPr>
        <w:t>、评标原则及办法</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1、评标活动遵循公平、公正、科学和择优的原则。</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2、评标方法：综合评分。</w:t>
      </w:r>
    </w:p>
    <w:p w:rsidR="009C654A" w:rsidRDefault="001A018F">
      <w:pPr>
        <w:adjustRightInd/>
        <w:snapToGrid/>
        <w:spacing w:before="150" w:after="0" w:line="480" w:lineRule="atLeast"/>
        <w:ind w:firstLineChars="200" w:firstLine="56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3、投标人之间有相互串通投标、弄虚作假等违规行为者，将作废标处理，并在我院未来的项目招标中被拒绝接受投标。</w:t>
      </w:r>
    </w:p>
    <w:p w:rsidR="009C654A" w:rsidRDefault="0042003E">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八</w:t>
      </w:r>
      <w:r w:rsidR="001A018F">
        <w:rPr>
          <w:rFonts w:ascii="黑体" w:eastAsia="黑体" w:hAnsi="黑体" w:cs="宋体" w:hint="eastAsia"/>
          <w:b/>
          <w:bCs/>
          <w:color w:val="404040"/>
          <w:sz w:val="28"/>
          <w:szCs w:val="28"/>
        </w:rPr>
        <w:t>、合同条款内容及签订</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1、合同专用条款内容依照国家规范文本，合同通用条款内容解释依照国家规范文本。</w:t>
      </w:r>
    </w:p>
    <w:p w:rsidR="009C654A" w:rsidRDefault="001A018F">
      <w:pPr>
        <w:adjustRightInd/>
        <w:snapToGrid/>
        <w:spacing w:before="150"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2、合同签订：中标人在接到中标通知后2天内，应派代表与招标人联系，商讨签订合同事宜。</w:t>
      </w:r>
    </w:p>
    <w:p w:rsidR="009C654A" w:rsidRDefault="0042003E">
      <w:pPr>
        <w:adjustRightInd/>
        <w:snapToGrid/>
        <w:spacing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t>九</w:t>
      </w:r>
      <w:r w:rsidR="001A018F">
        <w:rPr>
          <w:rFonts w:ascii="黑体" w:eastAsia="黑体" w:hAnsi="黑体" w:cs="宋体" w:hint="eastAsia"/>
          <w:b/>
          <w:bCs/>
          <w:color w:val="404040"/>
          <w:sz w:val="28"/>
          <w:szCs w:val="28"/>
        </w:rPr>
        <w:t>、付款方式与条件</w:t>
      </w:r>
    </w:p>
    <w:p w:rsidR="009C654A" w:rsidRDefault="001A018F">
      <w:pPr>
        <w:adjustRightInd/>
        <w:snapToGrid/>
        <w:spacing w:after="0" w:line="480" w:lineRule="atLeast"/>
        <w:ind w:firstLine="480"/>
        <w:jc w:val="both"/>
        <w:rPr>
          <w:rFonts w:ascii="方正仿宋简体" w:eastAsia="方正仿宋简体" w:hAnsi="宋体" w:cs="宋体"/>
          <w:color w:val="404040"/>
          <w:sz w:val="28"/>
          <w:szCs w:val="28"/>
        </w:rPr>
      </w:pPr>
      <w:r>
        <w:rPr>
          <w:rFonts w:ascii="宋体" w:eastAsia="宋体" w:hAnsi="宋体" w:cs="宋体" w:hint="eastAsia"/>
          <w:color w:val="404040"/>
          <w:sz w:val="28"/>
          <w:szCs w:val="28"/>
        </w:rPr>
        <w:t>甲方验收合格后，支付合同价款的100%。</w:t>
      </w:r>
    </w:p>
    <w:p w:rsidR="009C654A" w:rsidRDefault="001A018F">
      <w:pPr>
        <w:adjustRightInd/>
        <w:snapToGrid/>
        <w:spacing w:before="150" w:after="0" w:line="480" w:lineRule="atLeast"/>
        <w:jc w:val="both"/>
        <w:rPr>
          <w:rFonts w:ascii="方正仿宋简体" w:eastAsia="方正仿宋简体" w:hAnsi="宋体" w:cs="宋体"/>
          <w:color w:val="404040"/>
          <w:sz w:val="28"/>
          <w:szCs w:val="28"/>
        </w:rPr>
      </w:pPr>
      <w:r>
        <w:rPr>
          <w:rFonts w:ascii="黑体" w:eastAsia="黑体" w:hAnsi="黑体" w:cs="宋体" w:hint="eastAsia"/>
          <w:b/>
          <w:bCs/>
          <w:color w:val="404040"/>
          <w:sz w:val="28"/>
          <w:szCs w:val="28"/>
        </w:rPr>
        <w:lastRenderedPageBreak/>
        <w:t>十、其他未详尽事宜</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依照国家招投标和政府采购有关规定</w:t>
      </w:r>
    </w:p>
    <w:p w:rsidR="00974BE6" w:rsidRDefault="00974BE6">
      <w:pPr>
        <w:adjustRightInd/>
        <w:snapToGrid/>
        <w:spacing w:before="150" w:after="0" w:line="480" w:lineRule="atLeast"/>
        <w:ind w:firstLine="480"/>
        <w:jc w:val="both"/>
        <w:rPr>
          <w:rFonts w:ascii="仿宋" w:eastAsia="仿宋" w:hAnsi="仿宋"/>
          <w:b/>
          <w:sz w:val="28"/>
          <w:szCs w:val="28"/>
        </w:rPr>
      </w:pPr>
    </w:p>
    <w:p w:rsidR="00974BE6" w:rsidRDefault="00974BE6" w:rsidP="00974BE6">
      <w:pPr>
        <w:pStyle w:val="a0"/>
      </w:pPr>
      <w:r>
        <w:br w:type="page"/>
      </w:r>
    </w:p>
    <w:p w:rsidR="00974BE6" w:rsidRDefault="00974BE6" w:rsidP="00974BE6">
      <w:pPr>
        <w:adjustRightInd/>
        <w:snapToGrid/>
        <w:spacing w:before="150" w:after="0" w:line="480" w:lineRule="atLeast"/>
        <w:ind w:firstLine="480"/>
        <w:jc w:val="center"/>
        <w:rPr>
          <w:rFonts w:ascii="仿宋" w:eastAsia="仿宋" w:hAnsi="仿宋"/>
          <w:b/>
          <w:sz w:val="28"/>
          <w:szCs w:val="28"/>
        </w:rPr>
      </w:pPr>
    </w:p>
    <w:p w:rsidR="009C654A" w:rsidRPr="00974BE6" w:rsidRDefault="001A018F" w:rsidP="00974BE6">
      <w:pPr>
        <w:pStyle w:val="a0"/>
        <w:ind w:firstLine="0"/>
        <w:jc w:val="center"/>
      </w:pPr>
      <w:r>
        <w:rPr>
          <w:rFonts w:ascii="仿宋" w:eastAsia="仿宋" w:hAnsi="仿宋" w:hint="eastAsia"/>
          <w:b/>
          <w:sz w:val="28"/>
          <w:szCs w:val="28"/>
        </w:rPr>
        <w:t>报价内容一览</w:t>
      </w:r>
    </w:p>
    <w:tbl>
      <w:tblPr>
        <w:tblW w:w="89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18"/>
        <w:gridCol w:w="1560"/>
        <w:gridCol w:w="1417"/>
        <w:gridCol w:w="1417"/>
        <w:gridCol w:w="1417"/>
        <w:gridCol w:w="1417"/>
      </w:tblGrid>
      <w:tr w:rsidR="009C654A">
        <w:trPr>
          <w:trHeight w:val="784"/>
          <w:jc w:val="center"/>
        </w:trPr>
        <w:tc>
          <w:tcPr>
            <w:tcW w:w="1718"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项 目 名 称</w:t>
            </w:r>
          </w:p>
        </w:tc>
        <w:tc>
          <w:tcPr>
            <w:tcW w:w="1560"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招标方式</w:t>
            </w:r>
          </w:p>
        </w:tc>
        <w:tc>
          <w:tcPr>
            <w:tcW w:w="1417"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交货形式</w:t>
            </w:r>
          </w:p>
        </w:tc>
        <w:tc>
          <w:tcPr>
            <w:tcW w:w="1417"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控制价</w:t>
            </w:r>
          </w:p>
        </w:tc>
        <w:tc>
          <w:tcPr>
            <w:tcW w:w="1417"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数量</w:t>
            </w:r>
          </w:p>
        </w:tc>
        <w:tc>
          <w:tcPr>
            <w:tcW w:w="1417" w:type="dxa"/>
            <w:shd w:val="clear" w:color="FFFFFF" w:fill="auto"/>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规格型号及技术参数</w:t>
            </w:r>
          </w:p>
        </w:tc>
      </w:tr>
      <w:tr w:rsidR="009C654A">
        <w:trPr>
          <w:trHeight w:val="2576"/>
          <w:jc w:val="center"/>
        </w:trPr>
        <w:tc>
          <w:tcPr>
            <w:tcW w:w="1718" w:type="dxa"/>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b/>
                <w:bCs/>
                <w:sz w:val="28"/>
                <w:szCs w:val="28"/>
              </w:rPr>
              <w:t>影像</w:t>
            </w:r>
            <w:r w:rsidR="003E0BE7">
              <w:rPr>
                <w:rFonts w:ascii="宋体" w:eastAsia="宋体" w:hAnsi="宋体" w:cs="宋体" w:hint="eastAsia"/>
                <w:b/>
                <w:bCs/>
                <w:sz w:val="28"/>
                <w:szCs w:val="28"/>
              </w:rPr>
              <w:t>楼</w:t>
            </w:r>
            <w:r>
              <w:rPr>
                <w:rFonts w:ascii="宋体" w:eastAsia="宋体" w:hAnsi="宋体" w:cs="宋体" w:hint="eastAsia"/>
                <w:b/>
                <w:bCs/>
                <w:color w:val="404040"/>
                <w:sz w:val="28"/>
                <w:szCs w:val="28"/>
              </w:rPr>
              <w:t>多联机机组采购项目</w:t>
            </w:r>
          </w:p>
        </w:tc>
        <w:tc>
          <w:tcPr>
            <w:tcW w:w="1560" w:type="dxa"/>
            <w:vAlign w:val="center"/>
          </w:tcPr>
          <w:p w:rsidR="009C654A" w:rsidRDefault="001A018F">
            <w:pPr>
              <w:spacing w:line="36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综合评分</w:t>
            </w:r>
          </w:p>
        </w:tc>
        <w:tc>
          <w:tcPr>
            <w:tcW w:w="1417" w:type="dxa"/>
            <w:vAlign w:val="center"/>
          </w:tcPr>
          <w:p w:rsidR="009C654A" w:rsidRDefault="001A018F">
            <w:pPr>
              <w:jc w:val="center"/>
              <w:rPr>
                <w:rFonts w:ascii="宋体" w:eastAsia="宋体" w:hAnsi="宋体" w:cs="宋体"/>
                <w:color w:val="404040"/>
                <w:sz w:val="28"/>
                <w:szCs w:val="28"/>
              </w:rPr>
            </w:pPr>
            <w:r>
              <w:rPr>
                <w:rFonts w:ascii="宋体" w:eastAsia="宋体" w:hAnsi="宋体" w:cs="宋体"/>
                <w:color w:val="404040"/>
                <w:sz w:val="28"/>
                <w:szCs w:val="28"/>
              </w:rPr>
              <w:t>交钥匙形式</w:t>
            </w:r>
          </w:p>
        </w:tc>
        <w:tc>
          <w:tcPr>
            <w:tcW w:w="1417" w:type="dxa"/>
            <w:vAlign w:val="center"/>
          </w:tcPr>
          <w:p w:rsidR="009C654A" w:rsidRDefault="001A018F">
            <w:pPr>
              <w:jc w:val="center"/>
              <w:rPr>
                <w:rFonts w:ascii="宋体" w:eastAsia="宋体" w:hAnsi="宋体" w:cs="宋体"/>
                <w:color w:val="404040"/>
                <w:sz w:val="28"/>
                <w:szCs w:val="28"/>
              </w:rPr>
            </w:pPr>
            <w:r>
              <w:rPr>
                <w:rFonts w:ascii="宋体" w:eastAsia="宋体" w:hAnsi="宋体" w:cs="宋体" w:hint="eastAsia"/>
                <w:color w:val="404040"/>
                <w:sz w:val="28"/>
                <w:szCs w:val="28"/>
              </w:rPr>
              <w:t>17万</w:t>
            </w:r>
          </w:p>
        </w:tc>
        <w:tc>
          <w:tcPr>
            <w:tcW w:w="1417" w:type="dxa"/>
            <w:vAlign w:val="center"/>
          </w:tcPr>
          <w:p w:rsidR="009C654A" w:rsidRDefault="001A018F">
            <w:pPr>
              <w:spacing w:line="50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见附件</w:t>
            </w:r>
          </w:p>
        </w:tc>
        <w:tc>
          <w:tcPr>
            <w:tcW w:w="1417" w:type="dxa"/>
            <w:vAlign w:val="center"/>
          </w:tcPr>
          <w:p w:rsidR="009C654A" w:rsidRDefault="001A018F">
            <w:pPr>
              <w:spacing w:line="500" w:lineRule="exact"/>
              <w:jc w:val="center"/>
              <w:rPr>
                <w:rFonts w:ascii="宋体" w:eastAsia="宋体" w:hAnsi="宋体" w:cs="宋体"/>
                <w:color w:val="404040"/>
                <w:sz w:val="28"/>
                <w:szCs w:val="28"/>
              </w:rPr>
            </w:pPr>
            <w:r>
              <w:rPr>
                <w:rFonts w:ascii="宋体" w:eastAsia="宋体" w:hAnsi="宋体" w:cs="宋体" w:hint="eastAsia"/>
                <w:color w:val="404040"/>
                <w:sz w:val="28"/>
                <w:szCs w:val="28"/>
              </w:rPr>
              <w:t>详见附件</w:t>
            </w:r>
          </w:p>
        </w:tc>
      </w:tr>
    </w:tbl>
    <w:p w:rsidR="00974BE6" w:rsidRDefault="00974BE6">
      <w:pPr>
        <w:pStyle w:val="Style3"/>
      </w:pPr>
    </w:p>
    <w:p w:rsidR="00974BE6" w:rsidRDefault="00974BE6">
      <w:pPr>
        <w:adjustRightInd/>
        <w:snapToGrid/>
        <w:spacing w:after="0"/>
        <w:rPr>
          <w:rFonts w:ascii="Calibri" w:eastAsia="宋体" w:hAnsi="Calibri" w:cs="Times New Roman"/>
          <w:kern w:val="2"/>
          <w:sz w:val="21"/>
        </w:rPr>
      </w:pPr>
      <w:r>
        <w:br w:type="page"/>
      </w:r>
    </w:p>
    <w:p w:rsidR="00974BE6" w:rsidRDefault="00974BE6">
      <w:pPr>
        <w:pStyle w:val="Style3"/>
      </w:pPr>
    </w:p>
    <w:p w:rsidR="009C654A" w:rsidRPr="00974BE6" w:rsidRDefault="009C654A" w:rsidP="00974BE6">
      <w:pPr>
        <w:adjustRightInd/>
        <w:snapToGrid/>
        <w:spacing w:after="0"/>
        <w:rPr>
          <w:rFonts w:ascii="Calibri" w:eastAsia="宋体" w:hAnsi="Calibri" w:cs="Times New Roman"/>
          <w:kern w:val="2"/>
          <w:sz w:val="21"/>
        </w:rPr>
      </w:pPr>
    </w:p>
    <w:p w:rsidR="009C654A" w:rsidRDefault="001A018F">
      <w:pPr>
        <w:adjustRightInd/>
        <w:snapToGrid/>
        <w:spacing w:line="220" w:lineRule="atLeast"/>
        <w:rPr>
          <w:rFonts w:asciiTheme="minorEastAsia" w:eastAsiaTheme="minorEastAsia" w:hAnsiTheme="minorEastAsia"/>
          <w:b/>
          <w:sz w:val="28"/>
          <w:szCs w:val="28"/>
        </w:rPr>
      </w:pPr>
      <w:r>
        <w:rPr>
          <w:rFonts w:asciiTheme="minorEastAsia" w:eastAsiaTheme="minorEastAsia" w:hAnsiTheme="minorEastAsia" w:hint="eastAsia"/>
          <w:b/>
          <w:sz w:val="28"/>
          <w:szCs w:val="28"/>
        </w:rPr>
        <w:t>附件</w:t>
      </w:r>
    </w:p>
    <w:p w:rsidR="009C654A" w:rsidRDefault="003E0BE7" w:rsidP="007B7248">
      <w:pPr>
        <w:numPr>
          <w:ilvl w:val="0"/>
          <w:numId w:val="2"/>
        </w:numPr>
        <w:spacing w:afterLines="50" w:line="420" w:lineRule="exact"/>
        <w:outlineLvl w:val="2"/>
        <w:rPr>
          <w:rFonts w:ascii="宋体" w:eastAsia="宋体" w:hAnsi="宋体" w:cs="宋体"/>
          <w:color w:val="404040"/>
          <w:sz w:val="28"/>
          <w:szCs w:val="28"/>
        </w:rPr>
      </w:pPr>
      <w:r w:rsidRPr="003E0BE7">
        <w:rPr>
          <w:rFonts w:ascii="宋体" w:eastAsia="宋体" w:hAnsi="宋体" w:cs="宋体" w:hint="eastAsia"/>
          <w:b/>
          <w:bCs/>
          <w:color w:val="404040"/>
          <w:sz w:val="28"/>
          <w:szCs w:val="28"/>
        </w:rPr>
        <w:t>影像楼多联机机组采购项目</w:t>
      </w:r>
      <w:r w:rsidR="001A018F">
        <w:rPr>
          <w:rFonts w:ascii="宋体" w:eastAsia="宋体" w:hAnsi="宋体" w:cs="宋体" w:hint="eastAsia"/>
          <w:color w:val="404040"/>
          <w:sz w:val="28"/>
          <w:szCs w:val="28"/>
        </w:rPr>
        <w:t>报价清单</w:t>
      </w:r>
    </w:p>
    <w:tbl>
      <w:tblPr>
        <w:tblW w:w="83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
        <w:gridCol w:w="1322"/>
        <w:gridCol w:w="1322"/>
        <w:gridCol w:w="943"/>
        <w:gridCol w:w="943"/>
        <w:gridCol w:w="1963"/>
        <w:gridCol w:w="943"/>
      </w:tblGrid>
      <w:tr w:rsidR="002A6DC1" w:rsidRPr="006F17FB" w:rsidTr="002A6DC1">
        <w:trPr>
          <w:trHeight w:val="294"/>
        </w:trPr>
        <w:tc>
          <w:tcPr>
            <w:tcW w:w="0" w:type="auto"/>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序号</w:t>
            </w:r>
          </w:p>
        </w:tc>
        <w:tc>
          <w:tcPr>
            <w:tcW w:w="0" w:type="auto"/>
            <w:gridSpan w:val="2"/>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产品名称</w:t>
            </w:r>
          </w:p>
        </w:tc>
        <w:tc>
          <w:tcPr>
            <w:tcW w:w="0" w:type="auto"/>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数量</w:t>
            </w:r>
          </w:p>
        </w:tc>
        <w:tc>
          <w:tcPr>
            <w:tcW w:w="0" w:type="auto"/>
          </w:tcPr>
          <w:p w:rsidR="002A6DC1" w:rsidRDefault="002A6DC1" w:rsidP="002A6DC1">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单位</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单价</w:t>
            </w:r>
            <w:r w:rsidRPr="006F17FB">
              <w:rPr>
                <w:rFonts w:asciiTheme="minorEastAsia" w:eastAsiaTheme="minorEastAsia" w:hAnsiTheme="minorEastAsia" w:cs="宋体" w:hint="eastAsia"/>
                <w:color w:val="000000"/>
                <w:sz w:val="28"/>
                <w:szCs w:val="28"/>
              </w:rPr>
              <w:t>（元）</w:t>
            </w:r>
          </w:p>
        </w:tc>
        <w:tc>
          <w:tcPr>
            <w:tcW w:w="0" w:type="auto"/>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合计</w:t>
            </w:r>
          </w:p>
        </w:tc>
      </w:tr>
      <w:tr w:rsidR="002A6DC1" w:rsidRPr="006F17FB" w:rsidTr="002A6DC1">
        <w:trPr>
          <w:trHeight w:val="294"/>
        </w:trPr>
        <w:tc>
          <w:tcPr>
            <w:tcW w:w="0" w:type="auto"/>
            <w:gridSpan w:val="2"/>
          </w:tcPr>
          <w:p w:rsidR="002A6DC1" w:rsidRDefault="002A6DC1" w:rsidP="001A018F">
            <w:pPr>
              <w:adjustRightInd/>
              <w:snapToGrid/>
              <w:spacing w:after="0"/>
              <w:jc w:val="center"/>
              <w:rPr>
                <w:rFonts w:asciiTheme="minorEastAsia" w:eastAsiaTheme="minorEastAsia" w:hAnsiTheme="minorEastAsia" w:cs="宋体"/>
                <w:color w:val="000000"/>
                <w:sz w:val="28"/>
                <w:szCs w:val="28"/>
              </w:rPr>
            </w:pPr>
          </w:p>
        </w:tc>
        <w:tc>
          <w:tcPr>
            <w:tcW w:w="0" w:type="auto"/>
            <w:gridSpan w:val="4"/>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设备清单</w:t>
            </w:r>
          </w:p>
        </w:tc>
        <w:tc>
          <w:tcPr>
            <w:tcW w:w="0" w:type="auto"/>
          </w:tcPr>
          <w:p w:rsidR="002A6DC1" w:rsidRDefault="002A6DC1" w:rsidP="001A018F">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363A92">
            <w:pPr>
              <w:adjustRightInd/>
              <w:snapToGrid/>
              <w:spacing w:after="0"/>
              <w:jc w:val="center"/>
              <w:rPr>
                <w:rFonts w:asciiTheme="minorEastAsia" w:eastAsiaTheme="minorEastAsia" w:hAnsiTheme="minorEastAsia" w:cs="宋体"/>
                <w:color w:val="000000"/>
                <w:sz w:val="28"/>
                <w:szCs w:val="28"/>
              </w:rPr>
            </w:pPr>
            <w:r>
              <w:rPr>
                <w:rFonts w:ascii="MS Gothic" w:eastAsia="MS Gothic" w:hAnsi="MS Gothic" w:cs="MS Gothic" w:hint="eastAsia"/>
                <w:sz w:val="28"/>
                <w:szCs w:val="28"/>
              </w:rPr>
              <w:t>✮</w:t>
            </w:r>
            <w:r w:rsidRPr="006F17FB">
              <w:rPr>
                <w:rFonts w:asciiTheme="minorEastAsia" w:eastAsiaTheme="minorEastAsia" w:hAnsiTheme="minorEastAsia" w:cs="宋体" w:hint="eastAsia"/>
                <w:color w:val="000000"/>
                <w:sz w:val="28"/>
                <w:szCs w:val="28"/>
              </w:rPr>
              <w:t>1</w:t>
            </w:r>
          </w:p>
        </w:tc>
        <w:tc>
          <w:tcPr>
            <w:tcW w:w="0" w:type="auto"/>
            <w:gridSpan w:val="2"/>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变频多联室外机</w:t>
            </w:r>
          </w:p>
        </w:tc>
        <w:tc>
          <w:tcPr>
            <w:tcW w:w="0" w:type="auto"/>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2</w:t>
            </w:r>
          </w:p>
        </w:tc>
        <w:tc>
          <w:tcPr>
            <w:tcW w:w="0" w:type="auto"/>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台</w:t>
            </w:r>
          </w:p>
        </w:tc>
        <w:tc>
          <w:tcPr>
            <w:tcW w:w="0" w:type="auto"/>
            <w:vAlign w:val="center"/>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MS Gothic" w:eastAsia="MS Gothic" w:hAnsi="MS Gothic" w:cs="MS Gothic" w:hint="eastAsia"/>
                <w:sz w:val="28"/>
                <w:szCs w:val="28"/>
              </w:rPr>
              <w:t>✮</w:t>
            </w:r>
            <w:r w:rsidRPr="006F17FB">
              <w:rPr>
                <w:rFonts w:asciiTheme="minorEastAsia" w:eastAsiaTheme="minorEastAsia" w:hAnsiTheme="minorEastAsia" w:cs="宋体" w:hint="eastAsia"/>
                <w:color w:val="000000"/>
                <w:sz w:val="28"/>
                <w:szCs w:val="28"/>
              </w:rPr>
              <w:t>2</w:t>
            </w:r>
          </w:p>
        </w:tc>
        <w:tc>
          <w:tcPr>
            <w:tcW w:w="0" w:type="auto"/>
            <w:gridSpan w:val="2"/>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环绕出风式内机</w:t>
            </w:r>
          </w:p>
        </w:tc>
        <w:tc>
          <w:tcPr>
            <w:tcW w:w="0" w:type="auto"/>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11</w:t>
            </w:r>
          </w:p>
        </w:tc>
        <w:tc>
          <w:tcPr>
            <w:tcW w:w="0" w:type="auto"/>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台</w:t>
            </w:r>
          </w:p>
        </w:tc>
        <w:tc>
          <w:tcPr>
            <w:tcW w:w="0" w:type="auto"/>
            <w:vAlign w:val="center"/>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gridSpan w:val="2"/>
          </w:tcPr>
          <w:p w:rsidR="002A6DC1" w:rsidRDefault="002A6DC1" w:rsidP="001A018F">
            <w:pPr>
              <w:adjustRightInd/>
              <w:snapToGrid/>
              <w:spacing w:after="0"/>
              <w:jc w:val="center"/>
              <w:rPr>
                <w:rFonts w:asciiTheme="minorEastAsia" w:eastAsiaTheme="minorEastAsia" w:hAnsiTheme="minorEastAsia" w:cs="宋体"/>
                <w:color w:val="000000"/>
                <w:sz w:val="28"/>
                <w:szCs w:val="28"/>
              </w:rPr>
            </w:pPr>
          </w:p>
        </w:tc>
        <w:tc>
          <w:tcPr>
            <w:tcW w:w="0" w:type="auto"/>
            <w:gridSpan w:val="4"/>
            <w:shd w:val="clear" w:color="auto" w:fill="auto"/>
            <w:noWrap/>
            <w:vAlign w:val="center"/>
            <w:hideMark/>
          </w:tcPr>
          <w:p w:rsidR="002A6DC1" w:rsidRPr="006F17FB" w:rsidRDefault="002A6DC1" w:rsidP="001A018F">
            <w:pPr>
              <w:adjustRightInd/>
              <w:snapToGrid/>
              <w:spacing w:after="0"/>
              <w:jc w:val="center"/>
              <w:rPr>
                <w:rFonts w:asciiTheme="minorEastAsia" w:eastAsiaTheme="minorEastAsia" w:hAnsiTheme="minorEastAsia" w:cs="宋体"/>
                <w:color w:val="000000"/>
                <w:sz w:val="28"/>
                <w:szCs w:val="28"/>
              </w:rPr>
            </w:pPr>
            <w:r>
              <w:rPr>
                <w:rFonts w:asciiTheme="minorEastAsia" w:eastAsiaTheme="minorEastAsia" w:hAnsiTheme="minorEastAsia" w:cs="宋体" w:hint="eastAsia"/>
                <w:color w:val="000000"/>
                <w:sz w:val="28"/>
                <w:szCs w:val="28"/>
              </w:rPr>
              <w:t>辅材清单</w:t>
            </w:r>
          </w:p>
        </w:tc>
        <w:tc>
          <w:tcPr>
            <w:tcW w:w="0" w:type="auto"/>
          </w:tcPr>
          <w:p w:rsidR="002A6DC1" w:rsidRDefault="002A6DC1" w:rsidP="001A018F">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3</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分歧管</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9</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套</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4</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铜管</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106</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5</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保温</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185</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6</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卡套</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72</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7</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直接（铜）</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28</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8</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弯头（铜）</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32</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9</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减震处理</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10</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环保冷媒</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112</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公斤</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11</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线控器</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11</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套</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12</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电源线RVV</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100</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13</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屏蔽信号线</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300</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14</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排水管</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165</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15</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磷铜焊条</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160</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条</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16</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开孔</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17</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五金杂件</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2A6DC1" w:rsidRPr="006F17FB" w:rsidTr="002A6DC1">
        <w:trPr>
          <w:trHeight w:val="294"/>
        </w:trPr>
        <w:tc>
          <w:tcPr>
            <w:tcW w:w="0" w:type="auto"/>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18</w:t>
            </w:r>
          </w:p>
        </w:tc>
        <w:tc>
          <w:tcPr>
            <w:tcW w:w="0" w:type="auto"/>
            <w:gridSpan w:val="2"/>
            <w:shd w:val="clear" w:color="auto" w:fill="auto"/>
            <w:noWrap/>
            <w:vAlign w:val="center"/>
            <w:hideMark/>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氮气</w:t>
            </w:r>
          </w:p>
        </w:tc>
        <w:tc>
          <w:tcPr>
            <w:tcW w:w="0" w:type="auto"/>
            <w:shd w:val="clear" w:color="auto" w:fill="auto"/>
            <w:noWrap/>
            <w:vAlign w:val="center"/>
            <w:hideMark/>
          </w:tcPr>
          <w:p w:rsidR="002A6DC1" w:rsidRPr="004500CC" w:rsidRDefault="002A6DC1" w:rsidP="002A6DC1">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224</w:t>
            </w:r>
          </w:p>
        </w:tc>
        <w:tc>
          <w:tcPr>
            <w:tcW w:w="0" w:type="auto"/>
            <w:vAlign w:val="center"/>
          </w:tcPr>
          <w:p w:rsidR="002A6DC1" w:rsidRDefault="002A6DC1" w:rsidP="002A6DC1">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公斤</w:t>
            </w:r>
          </w:p>
        </w:tc>
        <w:tc>
          <w:tcPr>
            <w:tcW w:w="0" w:type="auto"/>
            <w:vAlign w:val="center"/>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c>
          <w:tcPr>
            <w:tcW w:w="0" w:type="auto"/>
          </w:tcPr>
          <w:p w:rsidR="002A6DC1" w:rsidRPr="006F17FB" w:rsidRDefault="002A6DC1" w:rsidP="002A6DC1">
            <w:pPr>
              <w:adjustRightInd/>
              <w:snapToGrid/>
              <w:spacing w:after="0"/>
              <w:jc w:val="center"/>
              <w:rPr>
                <w:rFonts w:asciiTheme="minorEastAsia" w:eastAsiaTheme="minorEastAsia" w:hAnsiTheme="minorEastAsia" w:cs="宋体"/>
                <w:color w:val="000000"/>
                <w:sz w:val="28"/>
                <w:szCs w:val="28"/>
              </w:rPr>
            </w:pPr>
          </w:p>
        </w:tc>
      </w:tr>
      <w:tr w:rsidR="00974BEA" w:rsidRPr="006F17FB" w:rsidTr="007B7248">
        <w:trPr>
          <w:trHeight w:val="294"/>
        </w:trPr>
        <w:tc>
          <w:tcPr>
            <w:tcW w:w="0" w:type="auto"/>
            <w:gridSpan w:val="7"/>
          </w:tcPr>
          <w:p w:rsidR="00974BEA" w:rsidRPr="006F17FB" w:rsidRDefault="00974BEA" w:rsidP="002A6DC1">
            <w:pPr>
              <w:adjustRightInd/>
              <w:snapToGrid/>
              <w:spacing w:after="0"/>
              <w:rPr>
                <w:rFonts w:asciiTheme="minorEastAsia" w:eastAsiaTheme="minorEastAsia" w:hAnsiTheme="minorEastAsia" w:cs="宋体"/>
                <w:color w:val="000000"/>
                <w:sz w:val="28"/>
                <w:szCs w:val="28"/>
              </w:rPr>
            </w:pPr>
            <w:r w:rsidRPr="006F17FB">
              <w:rPr>
                <w:rFonts w:asciiTheme="minorEastAsia" w:eastAsiaTheme="minorEastAsia" w:hAnsiTheme="minorEastAsia" w:cs="宋体" w:hint="eastAsia"/>
                <w:color w:val="000000"/>
                <w:sz w:val="28"/>
                <w:szCs w:val="28"/>
              </w:rPr>
              <w:t>项目总价：</w:t>
            </w:r>
            <w:r w:rsidRPr="006F17FB">
              <w:rPr>
                <w:rFonts w:asciiTheme="minorEastAsia" w:eastAsiaTheme="minorEastAsia" w:hAnsiTheme="minorEastAsia" w:cs="宋体" w:hint="eastAsia"/>
                <w:color w:val="000000"/>
                <w:sz w:val="28"/>
                <w:szCs w:val="28"/>
                <w:u w:val="single"/>
              </w:rPr>
              <w:t xml:space="preserve">                          元</w:t>
            </w:r>
          </w:p>
        </w:tc>
      </w:tr>
    </w:tbl>
    <w:p w:rsidR="009C654A" w:rsidRDefault="009C654A">
      <w:pPr>
        <w:pStyle w:val="Style3"/>
      </w:pPr>
    </w:p>
    <w:p w:rsidR="009C654A" w:rsidRDefault="001A018F" w:rsidP="007B7248">
      <w:pPr>
        <w:numPr>
          <w:ilvl w:val="0"/>
          <w:numId w:val="2"/>
        </w:numPr>
        <w:spacing w:afterLines="50" w:line="420" w:lineRule="exact"/>
        <w:outlineLvl w:val="2"/>
        <w:rPr>
          <w:rFonts w:ascii="仿宋" w:hAnsi="仿宋" w:cs="宋体"/>
          <w:sz w:val="28"/>
          <w:szCs w:val="28"/>
        </w:rPr>
      </w:pPr>
      <w:r>
        <w:rPr>
          <w:rFonts w:ascii="仿宋" w:hAnsi="仿宋" w:cs="宋体" w:hint="eastAsia"/>
          <w:sz w:val="28"/>
          <w:szCs w:val="28"/>
        </w:rPr>
        <w:t>采购内容及技术规格要求</w:t>
      </w:r>
      <w:r>
        <w:rPr>
          <w:rFonts w:ascii="仿宋" w:hAnsi="仿宋" w:cs="宋体" w:hint="eastAsia"/>
          <w:sz w:val="28"/>
          <w:szCs w:val="28"/>
        </w:rPr>
        <w:t xml:space="preserve"> </w:t>
      </w:r>
    </w:p>
    <w:tbl>
      <w:tblPr>
        <w:tblW w:w="8862" w:type="dxa"/>
        <w:tblCellMar>
          <w:left w:w="11" w:type="dxa"/>
          <w:right w:w="0" w:type="dxa"/>
        </w:tblCellMar>
        <w:tblLook w:val="04A0"/>
      </w:tblPr>
      <w:tblGrid>
        <w:gridCol w:w="597"/>
        <w:gridCol w:w="1694"/>
        <w:gridCol w:w="4966"/>
        <w:gridCol w:w="810"/>
        <w:gridCol w:w="795"/>
      </w:tblGrid>
      <w:tr w:rsidR="009C654A" w:rsidRPr="0042003E">
        <w:trPr>
          <w:trHeight w:val="90"/>
        </w:trPr>
        <w:tc>
          <w:tcPr>
            <w:tcW w:w="597" w:type="dxa"/>
            <w:tcBorders>
              <w:top w:val="single" w:sz="4" w:space="0" w:color="000000"/>
              <w:left w:val="single" w:sz="4" w:space="0" w:color="000000"/>
              <w:bottom w:val="single" w:sz="4" w:space="0" w:color="000000"/>
              <w:right w:val="single" w:sz="4" w:space="0" w:color="000000"/>
            </w:tcBorders>
            <w:shd w:val="clear" w:color="auto" w:fill="D7D7D7"/>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lastRenderedPageBreak/>
              <w:t>序号</w:t>
            </w:r>
          </w:p>
        </w:tc>
        <w:tc>
          <w:tcPr>
            <w:tcW w:w="1694" w:type="dxa"/>
            <w:tcBorders>
              <w:top w:val="single" w:sz="4" w:space="0" w:color="000000"/>
              <w:left w:val="single" w:sz="4" w:space="0" w:color="000000"/>
              <w:bottom w:val="single" w:sz="4" w:space="0" w:color="000000"/>
              <w:right w:val="single" w:sz="4" w:space="0" w:color="000000"/>
            </w:tcBorders>
            <w:shd w:val="clear" w:color="auto" w:fill="D7D7D7"/>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物品、服务名称</w:t>
            </w:r>
          </w:p>
        </w:tc>
        <w:tc>
          <w:tcPr>
            <w:tcW w:w="4966" w:type="dxa"/>
            <w:tcBorders>
              <w:top w:val="single" w:sz="4" w:space="0" w:color="000000"/>
              <w:left w:val="single" w:sz="4" w:space="0" w:color="000000"/>
              <w:bottom w:val="single" w:sz="4" w:space="0" w:color="000000"/>
              <w:right w:val="single" w:sz="4" w:space="0" w:color="000000"/>
            </w:tcBorders>
            <w:shd w:val="clear" w:color="auto" w:fill="D7D7D7"/>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配置说明（使用功能、技术参数、售后服务）</w:t>
            </w:r>
          </w:p>
        </w:tc>
        <w:tc>
          <w:tcPr>
            <w:tcW w:w="810" w:type="dxa"/>
            <w:tcBorders>
              <w:top w:val="single" w:sz="4" w:space="0" w:color="000000"/>
              <w:left w:val="single" w:sz="4" w:space="0" w:color="000000"/>
              <w:bottom w:val="single" w:sz="4" w:space="0" w:color="000000"/>
              <w:right w:val="single" w:sz="4" w:space="0" w:color="000000"/>
            </w:tcBorders>
            <w:shd w:val="clear" w:color="auto" w:fill="D7D7D7"/>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单位</w:t>
            </w:r>
          </w:p>
        </w:tc>
        <w:tc>
          <w:tcPr>
            <w:tcW w:w="795" w:type="dxa"/>
            <w:tcBorders>
              <w:top w:val="single" w:sz="4" w:space="0" w:color="000000"/>
              <w:left w:val="single" w:sz="4" w:space="0" w:color="000000"/>
              <w:bottom w:val="single" w:sz="4" w:space="0" w:color="000000"/>
              <w:right w:val="single" w:sz="4" w:space="0" w:color="000000"/>
            </w:tcBorders>
            <w:shd w:val="clear" w:color="auto" w:fill="D7D7D7"/>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数量</w:t>
            </w:r>
          </w:p>
        </w:tc>
      </w:tr>
      <w:tr w:rsidR="009C654A" w:rsidRPr="0042003E">
        <w:trPr>
          <w:trHeight w:val="1272"/>
        </w:trPr>
        <w:tc>
          <w:tcPr>
            <w:tcW w:w="597"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1</w:t>
            </w:r>
            <w:r w:rsidR="00363A92" w:rsidRPr="0042003E">
              <w:rPr>
                <w:rFonts w:ascii="MS Gothic" w:eastAsia="MS Gothic" w:hAnsi="MS Gothic" w:cs="MS Gothic" w:hint="eastAsia"/>
                <w:color w:val="000000" w:themeColor="text1"/>
                <w:sz w:val="28"/>
                <w:szCs w:val="28"/>
              </w:rPr>
              <w:t>✮</w:t>
            </w:r>
          </w:p>
        </w:tc>
        <w:tc>
          <w:tcPr>
            <w:tcW w:w="1694"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变频多联空调</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室外机</w:t>
            </w:r>
          </w:p>
        </w:tc>
        <w:tc>
          <w:tcPr>
            <w:tcW w:w="4966"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制冷量：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19.7 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制热量：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22.0kW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耗电量：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5.50kW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尺寸(h*W*d)cm：约为2135*99</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*39</w:t>
            </w:r>
            <w:r w:rsidRPr="0042003E">
              <w:rPr>
                <w:rFonts w:ascii="宋体" w:eastAsia="宋体" w:hAnsi="宋体" w:cs="宋体"/>
                <w:color w:val="000000" w:themeColor="text1"/>
                <w:sz w:val="28"/>
                <w:szCs w:val="28"/>
              </w:rPr>
              <w:t>0</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噪音：</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50 dB(A)</w:t>
            </w:r>
          </w:p>
        </w:tc>
        <w:tc>
          <w:tcPr>
            <w:tcW w:w="810"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台</w:t>
            </w:r>
          </w:p>
        </w:tc>
        <w:tc>
          <w:tcPr>
            <w:tcW w:w="795"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2</w:t>
            </w:r>
          </w:p>
        </w:tc>
      </w:tr>
      <w:tr w:rsidR="009C654A" w:rsidRPr="0042003E">
        <w:trPr>
          <w:trHeight w:val="90"/>
        </w:trPr>
        <w:tc>
          <w:tcPr>
            <w:tcW w:w="597"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2</w:t>
            </w:r>
            <w:r w:rsidR="00363A92" w:rsidRPr="0042003E">
              <w:rPr>
                <w:rFonts w:ascii="MS Gothic" w:eastAsia="MS Gothic" w:hAnsi="MS Gothic" w:cs="MS Gothic" w:hint="eastAsia"/>
                <w:color w:val="000000" w:themeColor="text1"/>
                <w:sz w:val="28"/>
                <w:szCs w:val="28"/>
              </w:rPr>
              <w:t>✮</w:t>
            </w:r>
          </w:p>
        </w:tc>
        <w:tc>
          <w:tcPr>
            <w:tcW w:w="1694"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四面出风嵌入式</w:t>
            </w:r>
          </w:p>
        </w:tc>
        <w:tc>
          <w:tcPr>
            <w:tcW w:w="4966"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制冷量：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3.6kW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制热量：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4.0kW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耗电量：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21W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设备尺寸(h*W*d)cm ：256*840*84</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面板尺寸(h*W*d)cm：30*950*95</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噪音：</w:t>
            </w:r>
            <w:r w:rsidRPr="0042003E">
              <w:rPr>
                <w:rFonts w:ascii="宋体" w:eastAsia="宋体" w:hAnsi="宋体" w:cs="宋体"/>
                <w:color w:val="000000" w:themeColor="text1"/>
                <w:sz w:val="28"/>
                <w:szCs w:val="28"/>
              </w:rPr>
              <w:t>≤3</w:t>
            </w:r>
            <w:r w:rsidRPr="0042003E">
              <w:rPr>
                <w:rFonts w:ascii="宋体" w:eastAsia="宋体" w:hAnsi="宋体" w:cs="宋体" w:hint="eastAsia"/>
                <w:color w:val="000000" w:themeColor="text1"/>
                <w:sz w:val="28"/>
                <w:szCs w:val="28"/>
              </w:rPr>
              <w:t>0dB(A)</w:t>
            </w:r>
          </w:p>
        </w:tc>
        <w:tc>
          <w:tcPr>
            <w:tcW w:w="810"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台</w:t>
            </w:r>
          </w:p>
        </w:tc>
        <w:tc>
          <w:tcPr>
            <w:tcW w:w="795"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6</w:t>
            </w:r>
          </w:p>
        </w:tc>
      </w:tr>
      <w:tr w:rsidR="009C654A" w:rsidRPr="0042003E">
        <w:trPr>
          <w:trHeight w:val="1969"/>
        </w:trPr>
        <w:tc>
          <w:tcPr>
            <w:tcW w:w="597"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3</w:t>
            </w:r>
            <w:r w:rsidR="00363A92" w:rsidRPr="0042003E">
              <w:rPr>
                <w:rFonts w:ascii="MS Gothic" w:eastAsia="MS Gothic" w:hAnsi="MS Gothic" w:cs="MS Gothic" w:hint="eastAsia"/>
                <w:color w:val="000000" w:themeColor="text1"/>
                <w:sz w:val="28"/>
                <w:szCs w:val="28"/>
              </w:rPr>
              <w:t>✮</w:t>
            </w:r>
          </w:p>
        </w:tc>
        <w:tc>
          <w:tcPr>
            <w:tcW w:w="1694"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四面出风嵌入式</w:t>
            </w:r>
          </w:p>
        </w:tc>
        <w:tc>
          <w:tcPr>
            <w:tcW w:w="4966"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制冷量：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2.8kW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制热量：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3.2kW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耗电量：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21W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设备尺寸(h*W*d)cm ：256*840*84</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面板尺寸(h*W*d)cm：30*950*95</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噪音：</w:t>
            </w:r>
            <w:r w:rsidRPr="0042003E">
              <w:rPr>
                <w:rFonts w:ascii="宋体" w:eastAsia="宋体" w:hAnsi="宋体" w:cs="宋体"/>
                <w:color w:val="000000" w:themeColor="text1"/>
                <w:sz w:val="28"/>
                <w:szCs w:val="28"/>
              </w:rPr>
              <w:t>≤3</w:t>
            </w:r>
            <w:r w:rsidRPr="0042003E">
              <w:rPr>
                <w:rFonts w:ascii="宋体" w:eastAsia="宋体" w:hAnsi="宋体" w:cs="宋体" w:hint="eastAsia"/>
                <w:color w:val="000000" w:themeColor="text1"/>
                <w:sz w:val="28"/>
                <w:szCs w:val="28"/>
              </w:rPr>
              <w:t>0dB(A)</w:t>
            </w:r>
          </w:p>
        </w:tc>
        <w:tc>
          <w:tcPr>
            <w:tcW w:w="810"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台</w:t>
            </w:r>
          </w:p>
        </w:tc>
        <w:tc>
          <w:tcPr>
            <w:tcW w:w="795"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4</w:t>
            </w:r>
          </w:p>
        </w:tc>
      </w:tr>
      <w:tr w:rsidR="009C654A" w:rsidRPr="0042003E">
        <w:trPr>
          <w:trHeight w:val="90"/>
        </w:trPr>
        <w:tc>
          <w:tcPr>
            <w:tcW w:w="597"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4</w:t>
            </w:r>
            <w:r w:rsidR="00363A92" w:rsidRPr="0042003E">
              <w:rPr>
                <w:rFonts w:ascii="MS Gothic" w:eastAsia="MS Gothic" w:hAnsi="MS Gothic" w:cs="MS Gothic" w:hint="eastAsia"/>
                <w:color w:val="000000" w:themeColor="text1"/>
                <w:sz w:val="28"/>
                <w:szCs w:val="28"/>
              </w:rPr>
              <w:t>✮</w:t>
            </w:r>
          </w:p>
        </w:tc>
        <w:tc>
          <w:tcPr>
            <w:tcW w:w="1694"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四面出风嵌入式</w:t>
            </w:r>
          </w:p>
        </w:tc>
        <w:tc>
          <w:tcPr>
            <w:tcW w:w="4966"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制冷量：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7.1kW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制热量：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8.0kW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耗电量：</w:t>
            </w:r>
            <w:r w:rsidRPr="0042003E">
              <w:rPr>
                <w:rFonts w:ascii="宋体" w:eastAsia="宋体" w:hAnsi="宋体" w:cs="宋体"/>
                <w:color w:val="000000" w:themeColor="text1"/>
                <w:sz w:val="28"/>
                <w:szCs w:val="28"/>
              </w:rPr>
              <w:t>≤</w:t>
            </w:r>
            <w:r w:rsidRPr="0042003E">
              <w:rPr>
                <w:rFonts w:ascii="宋体" w:eastAsia="宋体" w:hAnsi="宋体" w:cs="宋体" w:hint="eastAsia"/>
                <w:color w:val="000000" w:themeColor="text1"/>
                <w:sz w:val="28"/>
                <w:szCs w:val="28"/>
              </w:rPr>
              <w:t>36W</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lastRenderedPageBreak/>
              <w:t>设备尺寸(h*W*d)cm ：256*840*84</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面板尺寸(h*W*d)cm：30*950*95</w:t>
            </w:r>
            <w:r w:rsidRPr="0042003E">
              <w:rPr>
                <w:rFonts w:ascii="宋体" w:eastAsia="宋体" w:hAnsi="宋体" w:cs="宋体"/>
                <w:color w:val="000000" w:themeColor="text1"/>
                <w:sz w:val="28"/>
                <w:szCs w:val="28"/>
              </w:rPr>
              <w:t>0</w:t>
            </w:r>
            <w:r w:rsidRPr="0042003E">
              <w:rPr>
                <w:rFonts w:ascii="宋体" w:eastAsia="宋体" w:hAnsi="宋体" w:cs="宋体" w:hint="eastAsia"/>
                <w:color w:val="000000" w:themeColor="text1"/>
                <w:sz w:val="28"/>
                <w:szCs w:val="28"/>
              </w:rPr>
              <w:t>，要求尺寸误差±５％</w:t>
            </w:r>
          </w:p>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噪音：</w:t>
            </w:r>
            <w:r w:rsidRPr="0042003E">
              <w:rPr>
                <w:rFonts w:ascii="宋体" w:eastAsia="宋体" w:hAnsi="宋体" w:cs="宋体"/>
                <w:color w:val="000000" w:themeColor="text1"/>
                <w:sz w:val="28"/>
                <w:szCs w:val="28"/>
              </w:rPr>
              <w:t>≤3</w:t>
            </w:r>
            <w:r w:rsidRPr="0042003E">
              <w:rPr>
                <w:rFonts w:ascii="宋体" w:eastAsia="宋体" w:hAnsi="宋体" w:cs="宋体" w:hint="eastAsia"/>
                <w:color w:val="000000" w:themeColor="text1"/>
                <w:sz w:val="28"/>
                <w:szCs w:val="28"/>
              </w:rPr>
              <w:t>5dB(A)</w:t>
            </w:r>
          </w:p>
        </w:tc>
        <w:tc>
          <w:tcPr>
            <w:tcW w:w="810"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lastRenderedPageBreak/>
              <w:t>台</w:t>
            </w:r>
          </w:p>
        </w:tc>
        <w:tc>
          <w:tcPr>
            <w:tcW w:w="795" w:type="dxa"/>
            <w:tcBorders>
              <w:top w:val="single" w:sz="4" w:space="0" w:color="000000"/>
              <w:left w:val="single" w:sz="4" w:space="0" w:color="000000"/>
              <w:bottom w:val="single" w:sz="4" w:space="0" w:color="000000"/>
              <w:right w:val="single" w:sz="4" w:space="0" w:color="000000"/>
            </w:tcBorders>
            <w:vAlign w:val="center"/>
          </w:tcPr>
          <w:p w:rsidR="009C654A" w:rsidRPr="0042003E" w:rsidRDefault="001A018F">
            <w:pPr>
              <w:jc w:val="center"/>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t>1</w:t>
            </w:r>
          </w:p>
        </w:tc>
      </w:tr>
      <w:tr w:rsidR="003E0BE7" w:rsidRPr="0042003E" w:rsidTr="00D1139F">
        <w:trPr>
          <w:trHeight w:val="90"/>
        </w:trPr>
        <w:tc>
          <w:tcPr>
            <w:tcW w:w="8862" w:type="dxa"/>
            <w:gridSpan w:val="5"/>
            <w:tcBorders>
              <w:top w:val="single" w:sz="4" w:space="0" w:color="000000"/>
              <w:left w:val="single" w:sz="4" w:space="0" w:color="000000"/>
              <w:bottom w:val="single" w:sz="4" w:space="0" w:color="000000"/>
              <w:right w:val="single" w:sz="4" w:space="0" w:color="000000"/>
            </w:tcBorders>
            <w:vAlign w:val="center"/>
          </w:tcPr>
          <w:p w:rsidR="003E0BE7" w:rsidRPr="0042003E" w:rsidRDefault="003E0BE7">
            <w:pPr>
              <w:jc w:val="center"/>
              <w:rPr>
                <w:rFonts w:ascii="宋体" w:eastAsia="宋体" w:hAnsi="宋体" w:cs="宋体"/>
                <w:color w:val="000000" w:themeColor="text1"/>
                <w:sz w:val="28"/>
                <w:szCs w:val="28"/>
              </w:rPr>
            </w:pPr>
            <w:r w:rsidRPr="0042003E">
              <w:rPr>
                <w:rFonts w:ascii="MS Gothic" w:eastAsia="MS Gothic" w:hAnsi="MS Gothic" w:cs="MS Gothic" w:hint="eastAsia"/>
                <w:color w:val="000000" w:themeColor="text1"/>
                <w:sz w:val="28"/>
                <w:szCs w:val="28"/>
              </w:rPr>
              <w:lastRenderedPageBreak/>
              <w:t xml:space="preserve"> </w:t>
            </w:r>
            <w:r w:rsidR="003A1452" w:rsidRPr="0042003E">
              <w:rPr>
                <w:rFonts w:asciiTheme="minorEastAsia" w:eastAsiaTheme="minorEastAsia" w:hAnsiTheme="minorEastAsia" w:cs="MS Gothic" w:hint="eastAsia"/>
                <w:color w:val="000000" w:themeColor="text1"/>
                <w:sz w:val="28"/>
                <w:szCs w:val="28"/>
              </w:rPr>
              <w:t>备注：</w:t>
            </w:r>
            <w:r w:rsidRPr="0042003E">
              <w:rPr>
                <w:rFonts w:asciiTheme="minorEastAsia" w:eastAsiaTheme="minorEastAsia" w:hAnsiTheme="minorEastAsia" w:cs="MS Gothic" w:hint="eastAsia"/>
                <w:color w:val="000000" w:themeColor="text1"/>
                <w:sz w:val="28"/>
                <w:szCs w:val="28"/>
              </w:rPr>
              <w:t>打</w:t>
            </w:r>
            <w:r w:rsidRPr="0042003E">
              <w:rPr>
                <w:rFonts w:ascii="MS Gothic" w:eastAsia="MS Gothic" w:hAnsi="MS Gothic" w:cs="MS Gothic" w:hint="eastAsia"/>
                <w:color w:val="000000" w:themeColor="text1"/>
                <w:sz w:val="28"/>
                <w:szCs w:val="28"/>
              </w:rPr>
              <w:t>“✮”</w:t>
            </w:r>
            <w:r w:rsidRPr="0042003E">
              <w:rPr>
                <w:rFonts w:asciiTheme="minorEastAsia" w:eastAsiaTheme="minorEastAsia" w:hAnsiTheme="minorEastAsia" w:cs="MS Gothic" w:hint="eastAsia"/>
                <w:color w:val="000000" w:themeColor="text1"/>
                <w:sz w:val="28"/>
                <w:szCs w:val="28"/>
              </w:rPr>
              <w:t>号的项目为</w:t>
            </w:r>
            <w:r w:rsidR="003A1452" w:rsidRPr="0042003E">
              <w:rPr>
                <w:rFonts w:asciiTheme="minorEastAsia" w:eastAsiaTheme="minorEastAsia" w:hAnsiTheme="minorEastAsia" w:cs="MS Gothic" w:hint="eastAsia"/>
                <w:color w:val="000000" w:themeColor="text1"/>
                <w:sz w:val="28"/>
                <w:szCs w:val="28"/>
              </w:rPr>
              <w:t>核心参数，不能出现负偏离，否则以废标处理。</w:t>
            </w:r>
          </w:p>
        </w:tc>
      </w:tr>
    </w:tbl>
    <w:p w:rsidR="009C654A" w:rsidRDefault="009C654A">
      <w:pPr>
        <w:jc w:val="center"/>
        <w:rPr>
          <w:rFonts w:ascii="宋体" w:eastAsia="宋体" w:hAnsi="宋体" w:cs="宋体"/>
          <w:color w:val="404040"/>
          <w:sz w:val="28"/>
          <w:szCs w:val="28"/>
        </w:rPr>
      </w:pPr>
    </w:p>
    <w:p w:rsidR="009C654A" w:rsidRDefault="001A018F">
      <w:pPr>
        <w:rPr>
          <w:rFonts w:ascii="宋体" w:eastAsia="宋体" w:hAnsi="宋体" w:cs="宋体"/>
          <w:color w:val="404040"/>
          <w:sz w:val="28"/>
          <w:szCs w:val="28"/>
        </w:rPr>
      </w:pPr>
      <w:r>
        <w:rPr>
          <w:rFonts w:ascii="宋体" w:eastAsia="宋体" w:hAnsi="宋体" w:cs="宋体" w:hint="eastAsia"/>
          <w:color w:val="404040"/>
          <w:sz w:val="28"/>
          <w:szCs w:val="28"/>
        </w:rPr>
        <w:t>技术参数：</w:t>
      </w:r>
    </w:p>
    <w:p w:rsidR="009C654A" w:rsidRDefault="001A018F" w:rsidP="00B97690">
      <w:pPr>
        <w:jc w:val="center"/>
        <w:rPr>
          <w:rFonts w:ascii="宋体" w:eastAsia="宋体" w:hAnsi="宋体" w:cs="宋体"/>
          <w:color w:val="404040"/>
          <w:sz w:val="28"/>
          <w:szCs w:val="28"/>
        </w:rPr>
      </w:pPr>
      <w:r>
        <w:rPr>
          <w:rFonts w:ascii="宋体" w:eastAsia="宋体" w:hAnsi="宋体" w:cs="宋体" w:hint="eastAsia"/>
          <w:color w:val="404040"/>
          <w:sz w:val="28"/>
          <w:szCs w:val="28"/>
        </w:rPr>
        <w:t>变频多联式</w:t>
      </w:r>
      <w:r w:rsidR="00593AD3">
        <w:rPr>
          <w:rFonts w:ascii="宋体" w:eastAsia="宋体" w:hAnsi="宋体" w:cs="宋体" w:hint="eastAsia"/>
          <w:color w:val="404040"/>
          <w:sz w:val="28"/>
          <w:szCs w:val="28"/>
        </w:rPr>
        <w:t>外机及</w:t>
      </w:r>
      <w:r w:rsidR="00593AD3" w:rsidRPr="006F17FB">
        <w:rPr>
          <w:rFonts w:asciiTheme="minorEastAsia" w:eastAsiaTheme="minorEastAsia" w:hAnsiTheme="minorEastAsia" w:cs="宋体" w:hint="eastAsia"/>
          <w:color w:val="000000"/>
          <w:sz w:val="28"/>
          <w:szCs w:val="28"/>
        </w:rPr>
        <w:t>环绕出风式内机</w:t>
      </w:r>
      <w:r>
        <w:rPr>
          <w:rFonts w:ascii="宋体" w:eastAsia="宋体" w:hAnsi="宋体" w:cs="宋体" w:hint="eastAsia"/>
          <w:color w:val="404040"/>
          <w:sz w:val="28"/>
          <w:szCs w:val="28"/>
        </w:rPr>
        <w:t>技术要求</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本空调系统的机组应为国际知名品牌的智能变频多联式空调机组，压缩机使用高效涡旋式或高效转子式。提供厂家制造全变频空调设备需要有至少八年以上的成功运行经验。</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投标人提供的设备，必须是满足技术先进、性能优良、结构紧凑、便于安装和维护等技术要求的全新产品。</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满足现场安装、开机调试的所有要求。</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投标人必须确保提供的货物及所有配套件的完整性，对于招标文件没有列出，而对系统的正常运行和维护必不可少的且应属于空调系统配带的部件、配件，投标人有责任无偿给予补充。</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设备正确安装后，能确保在正常使用过程中安全、节能、稳定可靠。</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▲空调设备的制冷量、输入功率、噪音等技术参数与招标货物一览表中的规定值的允许波动情况参照《用户需求书》之《产品主要技术参数波动表》。</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机组应确保运行安全可靠，操作和维修简便，维护费用低；并且系统安装简便，配管尺寸小，安装成本低。各种重要的元器件均应有保护系统。所有设备必须是通过</w:t>
      </w:r>
      <w:r w:rsidRPr="00593AD3">
        <w:rPr>
          <w:rFonts w:ascii="宋体" w:eastAsia="宋体" w:hAnsi="宋体" w:cs="宋体"/>
          <w:color w:val="404040"/>
          <w:sz w:val="28"/>
          <w:szCs w:val="28"/>
        </w:rPr>
        <w:t>ISO9001</w:t>
      </w:r>
      <w:r w:rsidRPr="00593AD3">
        <w:rPr>
          <w:rFonts w:ascii="宋体" w:eastAsia="宋体" w:hAnsi="宋体" w:cs="宋体" w:hint="eastAsia"/>
          <w:color w:val="404040"/>
          <w:sz w:val="28"/>
          <w:szCs w:val="28"/>
        </w:rPr>
        <w:t>质量体系认证和</w:t>
      </w:r>
      <w:r w:rsidRPr="00593AD3">
        <w:rPr>
          <w:rFonts w:ascii="宋体" w:eastAsia="宋体" w:hAnsi="宋体" w:cs="宋体"/>
          <w:color w:val="404040"/>
          <w:sz w:val="28"/>
          <w:szCs w:val="28"/>
        </w:rPr>
        <w:t>ISO14001</w:t>
      </w:r>
      <w:r w:rsidRPr="00593AD3">
        <w:rPr>
          <w:rFonts w:ascii="宋体" w:eastAsia="宋体" w:hAnsi="宋体" w:cs="宋体" w:hint="eastAsia"/>
          <w:color w:val="404040"/>
          <w:sz w:val="28"/>
          <w:szCs w:val="28"/>
        </w:rPr>
        <w:t>环保体系认证的生产厂家制造的全新的产品，以及国家颁发的产品节能证书。</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lastRenderedPageBreak/>
        <w:t>空调设备选用低噪音节能设备，保温采用设计要求的保温材料。空调系统安装简便，配管尺寸经济、合理，布管优化。</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投标人须提出安装方案，详细的施工组织设计，室内外机安装保证牢固，且不影响建筑物其他功能，不影响大楼立面美观。</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所有空调设备</w:t>
      </w:r>
      <w:r w:rsidRPr="00593AD3">
        <w:rPr>
          <w:rFonts w:ascii="宋体" w:eastAsia="宋体" w:hAnsi="宋体" w:cs="宋体"/>
          <w:color w:val="404040"/>
          <w:sz w:val="28"/>
          <w:szCs w:val="28"/>
        </w:rPr>
        <w:t>必须是直流变频的智能中央空调</w:t>
      </w:r>
      <w:r w:rsidRPr="00593AD3">
        <w:rPr>
          <w:rFonts w:ascii="宋体" w:eastAsia="宋体" w:hAnsi="宋体" w:cs="宋体" w:hint="eastAsia"/>
          <w:color w:val="404040"/>
          <w:sz w:val="28"/>
          <w:szCs w:val="28"/>
        </w:rPr>
        <w:t>，采用无级变频的变频模式。</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智能化变频多联空调系统采用冷媒直接蒸发式可变冷媒流量的变频多联系统，压缩机型式为涡旋式压缩机或转子式压缩机，系统室外机须采用直流调速变频技术。</w:t>
      </w:r>
    </w:p>
    <w:p w:rsidR="00593AD3" w:rsidRDefault="001A018F" w:rsidP="00593AD3">
      <w:pPr>
        <w:pStyle w:val="a8"/>
        <w:numPr>
          <w:ilvl w:val="0"/>
          <w:numId w:val="3"/>
        </w:numPr>
        <w:ind w:firstLineChars="0"/>
        <w:rPr>
          <w:rFonts w:ascii="宋体" w:eastAsia="宋体" w:hAnsi="宋体" w:cs="宋体"/>
          <w:color w:val="404040"/>
          <w:sz w:val="28"/>
          <w:szCs w:val="28"/>
        </w:rPr>
      </w:pPr>
      <w:r w:rsidRPr="0042003E">
        <w:rPr>
          <w:rFonts w:ascii="宋体" w:eastAsia="宋体" w:hAnsi="宋体" w:cs="宋体" w:hint="eastAsia"/>
          <w:color w:val="404040"/>
          <w:sz w:val="28"/>
          <w:szCs w:val="28"/>
        </w:rPr>
        <w:t>▲空调压缩机为原装进口</w:t>
      </w:r>
      <w:r w:rsidRPr="00593AD3">
        <w:rPr>
          <w:rFonts w:ascii="宋体" w:eastAsia="宋体" w:hAnsi="宋体" w:cs="宋体" w:hint="eastAsia"/>
          <w:color w:val="404040"/>
          <w:sz w:val="28"/>
          <w:szCs w:val="28"/>
        </w:rPr>
        <w:t>。</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液晶显示智能控制器固定在墙上，控制器为中文显示，</w:t>
      </w:r>
      <w:r w:rsidRPr="00593AD3">
        <w:rPr>
          <w:rFonts w:ascii="宋体" w:eastAsia="宋体" w:hAnsi="宋体" w:cs="宋体"/>
          <w:color w:val="404040"/>
          <w:sz w:val="28"/>
          <w:szCs w:val="28"/>
        </w:rPr>
        <w:t>可以实现开关机、运转模式设定、简单定时、风量调节、系统运行参数显示</w:t>
      </w:r>
      <w:r w:rsidRPr="00593AD3">
        <w:rPr>
          <w:rFonts w:ascii="宋体" w:eastAsia="宋体" w:hAnsi="宋体" w:cs="宋体" w:hint="eastAsia"/>
          <w:color w:val="404040"/>
          <w:sz w:val="28"/>
          <w:szCs w:val="28"/>
        </w:rPr>
        <w:t>，以方便用户操作；控制器能显示故障代码及滤网清洗信号，以方便维修维护。</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为确保各模块的运转稳定性及寿命，保证系统回油效果，要求设备有多重回油保护。</w:t>
      </w:r>
      <w:bookmarkStart w:id="0" w:name="_GoBack"/>
      <w:bookmarkEnd w:id="0"/>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室内机形式和数量需要按照设计图纸为准；四面出风嵌入式室内机需标配冷凝排水泵。</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在供电系统突然断电的情况下，机组具有来电自动重新启动以及来电自动恢复记忆的功能。</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由于室外机集中摆放，散热要求较高，为提高空调的效率，其运转范围要广，要求制冷在-5℃DB～52℃DB可实现连续运转，制热在-25℃WB～15.5℃WB可实现连续运转。</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为满足华南气候环境需求，室外机组的框架和面板均应作表面防腐处理，换热器翅片应作表面防腐处理和亲水涂层处理，提高换热器防腐能力和排水能力，螺栓等紧固必须是不易腐蚀的。室外机各部件均必须能防风、雨和日晒，可全天候使用。</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投标方所提供智能化变频空调系统须采用环保制冷剂R410A。</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▲投标方所提供智能化变频空调系统的室外机、室内机、压缩机要求为同一品牌并提供相关证明文件。</w:t>
      </w:r>
    </w:p>
    <w:p w:rsidR="00593AD3" w:rsidRPr="0042003E" w:rsidRDefault="001A018F" w:rsidP="00593AD3">
      <w:pPr>
        <w:pStyle w:val="a8"/>
        <w:numPr>
          <w:ilvl w:val="0"/>
          <w:numId w:val="3"/>
        </w:numPr>
        <w:ind w:firstLineChars="0"/>
        <w:rPr>
          <w:rFonts w:ascii="宋体" w:eastAsia="宋体" w:hAnsi="宋体" w:cs="宋体"/>
          <w:color w:val="000000" w:themeColor="text1"/>
          <w:sz w:val="28"/>
          <w:szCs w:val="28"/>
        </w:rPr>
      </w:pPr>
      <w:r w:rsidRPr="0042003E">
        <w:rPr>
          <w:rFonts w:ascii="宋体" w:eastAsia="宋体" w:hAnsi="宋体" w:cs="宋体" w:hint="eastAsia"/>
          <w:color w:val="000000" w:themeColor="text1"/>
          <w:sz w:val="28"/>
          <w:szCs w:val="28"/>
        </w:rPr>
        <w:lastRenderedPageBreak/>
        <w:t>室外机电源要求单相，50Hz，220V；室内机电源要求单相，50Hz，220V，两者适用电压范围在±10%之间。</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为确保施工现场施工质量，设备具备自动检测配线、自动填充冷媒、截止阀的高效试运转功能。</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空调系统具有可靠的电气设计与完善的保护措施，具有抑制高次谐波，抗雷击功能。</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控制系统，每台室内机能够单独控制的功能。液晶显示应能显示机组的运行状况及报警信息，其操作简便易行，可指导操作者进行正确操作和判断。</w:t>
      </w:r>
    </w:p>
    <w:p w:rsid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布线系统简单，具有自动地址设定功能、接线管道连接错误检测功能。线路要求具有良好的抗干扰能力。机组电气线路的连接应整齐牢固，电线穿孔和接插头应采用绝缘管或其他适当的保护措施。</w:t>
      </w:r>
    </w:p>
    <w:p w:rsidR="009C654A" w:rsidRPr="00593AD3" w:rsidRDefault="001A018F" w:rsidP="00593AD3">
      <w:pPr>
        <w:pStyle w:val="a8"/>
        <w:numPr>
          <w:ilvl w:val="0"/>
          <w:numId w:val="3"/>
        </w:numPr>
        <w:ind w:firstLineChars="0"/>
        <w:rPr>
          <w:rFonts w:ascii="宋体" w:eastAsia="宋体" w:hAnsi="宋体" w:cs="宋体"/>
          <w:color w:val="404040"/>
          <w:sz w:val="28"/>
          <w:szCs w:val="28"/>
        </w:rPr>
      </w:pPr>
      <w:r w:rsidRPr="00593AD3">
        <w:rPr>
          <w:rFonts w:ascii="宋体" w:eastAsia="宋体" w:hAnsi="宋体" w:cs="宋体" w:hint="eastAsia"/>
          <w:color w:val="404040"/>
          <w:sz w:val="28"/>
          <w:szCs w:val="28"/>
        </w:rPr>
        <w:t>机组应带有以下保护装置（至少，但不限于）：</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１）制冷剂高压保护</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２）压缩机高温保护</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３）电流过载保护</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４）风机电机过载保护</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５）散热器防结霜（冰）保护</w:t>
      </w:r>
    </w:p>
    <w:p w:rsidR="00593AD3" w:rsidRDefault="001A018F" w:rsidP="00593AD3">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６）超负荷保护</w:t>
      </w:r>
    </w:p>
    <w:p w:rsidR="009C654A" w:rsidRDefault="001A018F" w:rsidP="00012FCA">
      <w:pPr>
        <w:pStyle w:val="a8"/>
        <w:numPr>
          <w:ilvl w:val="0"/>
          <w:numId w:val="3"/>
        </w:numPr>
        <w:ind w:firstLineChars="0"/>
        <w:rPr>
          <w:rFonts w:ascii="宋体" w:eastAsia="宋体" w:hAnsi="宋体" w:cs="宋体"/>
          <w:color w:val="404040"/>
          <w:sz w:val="28"/>
          <w:szCs w:val="28"/>
        </w:rPr>
      </w:pPr>
      <w:r>
        <w:rPr>
          <w:rFonts w:ascii="宋体" w:eastAsia="宋体" w:hAnsi="宋体" w:cs="宋体" w:hint="eastAsia"/>
          <w:color w:val="404040"/>
          <w:sz w:val="28"/>
          <w:szCs w:val="28"/>
        </w:rPr>
        <w:t>每件产品都应在明显的位置上固定铭牌，内容至少应包括：</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产品名称、型号、规格；</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制造厂名称、商标；</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出厂日期、产品编号或生产批号；</w:t>
      </w:r>
    </w:p>
    <w:p w:rsidR="00012FCA" w:rsidRDefault="001A018F" w:rsidP="00012FCA">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输入功率、噪音等主要参数。</w:t>
      </w:r>
    </w:p>
    <w:p w:rsidR="00012FCA" w:rsidRDefault="001A018F" w:rsidP="00012FCA">
      <w:pPr>
        <w:pStyle w:val="a8"/>
        <w:numPr>
          <w:ilvl w:val="0"/>
          <w:numId w:val="3"/>
        </w:numPr>
        <w:ind w:firstLineChars="0"/>
        <w:rPr>
          <w:rFonts w:ascii="宋体" w:eastAsia="宋体" w:hAnsi="宋体" w:cs="宋体"/>
          <w:color w:val="404040"/>
          <w:sz w:val="28"/>
          <w:szCs w:val="28"/>
        </w:rPr>
      </w:pPr>
      <w:r>
        <w:rPr>
          <w:rFonts w:ascii="宋体" w:eastAsia="宋体" w:hAnsi="宋体" w:cs="宋体" w:hint="eastAsia"/>
          <w:color w:val="404040"/>
          <w:sz w:val="28"/>
          <w:szCs w:val="28"/>
        </w:rPr>
        <w:t>投标人应根据招标文件、图纸及相关标准、规范的要求进行系统设计，选择合适的型号进行投标。在投标文件中应提供空调系统</w:t>
      </w:r>
      <w:r>
        <w:rPr>
          <w:rFonts w:ascii="宋体" w:eastAsia="宋体" w:hAnsi="宋体" w:cs="宋体" w:hint="eastAsia"/>
          <w:color w:val="404040"/>
          <w:sz w:val="28"/>
          <w:szCs w:val="28"/>
        </w:rPr>
        <w:lastRenderedPageBreak/>
        <w:t>图、布置图、管线（电气、冷媒、冷凝水）图、安装图纸等及设计选型计算依据。</w:t>
      </w:r>
    </w:p>
    <w:p w:rsidR="00012FCA" w:rsidRDefault="001A018F" w:rsidP="00012FCA">
      <w:pPr>
        <w:pStyle w:val="a8"/>
        <w:numPr>
          <w:ilvl w:val="0"/>
          <w:numId w:val="3"/>
        </w:numPr>
        <w:ind w:firstLineChars="0"/>
        <w:rPr>
          <w:rFonts w:ascii="宋体" w:eastAsia="宋体" w:hAnsi="宋体" w:cs="宋体"/>
          <w:color w:val="404040"/>
          <w:sz w:val="28"/>
          <w:szCs w:val="28"/>
        </w:rPr>
      </w:pPr>
      <w:r w:rsidRPr="00012FCA">
        <w:rPr>
          <w:rFonts w:ascii="宋体" w:eastAsia="宋体" w:hAnsi="宋体" w:cs="宋体" w:hint="eastAsia"/>
          <w:color w:val="404040"/>
          <w:sz w:val="28"/>
          <w:szCs w:val="28"/>
        </w:rPr>
        <w:t>空调机组需有智能除霜技术，冬季制热保证不停机除霜。</w:t>
      </w:r>
    </w:p>
    <w:p w:rsidR="00012FCA" w:rsidRDefault="001A018F" w:rsidP="00012FCA">
      <w:pPr>
        <w:pStyle w:val="a8"/>
        <w:numPr>
          <w:ilvl w:val="0"/>
          <w:numId w:val="3"/>
        </w:numPr>
        <w:ind w:firstLineChars="0"/>
        <w:rPr>
          <w:rFonts w:ascii="宋体" w:eastAsia="宋体" w:hAnsi="宋体" w:cs="宋体"/>
          <w:color w:val="404040"/>
          <w:sz w:val="28"/>
          <w:szCs w:val="28"/>
        </w:rPr>
      </w:pPr>
      <w:r w:rsidRPr="00012FCA">
        <w:rPr>
          <w:rFonts w:ascii="宋体" w:eastAsia="宋体" w:hAnsi="宋体" w:cs="宋体" w:hint="eastAsia"/>
          <w:color w:val="404040"/>
          <w:sz w:val="28"/>
          <w:szCs w:val="28"/>
        </w:rPr>
        <w:t>为保证空调使用效果，所投空调设备的空调主机风扇电机，室内机风扇电机以及内机的冷凝水泵电机均采用直流电机。</w:t>
      </w:r>
    </w:p>
    <w:p w:rsidR="00012FCA" w:rsidRDefault="001A018F" w:rsidP="00012FCA">
      <w:pPr>
        <w:pStyle w:val="a8"/>
        <w:numPr>
          <w:ilvl w:val="0"/>
          <w:numId w:val="3"/>
        </w:numPr>
        <w:ind w:firstLineChars="0"/>
        <w:rPr>
          <w:rFonts w:ascii="宋体" w:eastAsia="宋体" w:hAnsi="宋体" w:cs="宋体"/>
          <w:color w:val="404040"/>
          <w:sz w:val="28"/>
          <w:szCs w:val="28"/>
        </w:rPr>
      </w:pPr>
      <w:r w:rsidRPr="00012FCA">
        <w:rPr>
          <w:rFonts w:ascii="宋体" w:eastAsia="宋体" w:hAnsi="宋体" w:cs="宋体" w:hint="eastAsia"/>
          <w:color w:val="404040"/>
          <w:sz w:val="28"/>
          <w:szCs w:val="28"/>
        </w:rPr>
        <w:t>保证室外机散热效果，变频多联空调顶出风室外机最大静压达</w:t>
      </w:r>
      <w:r w:rsidRPr="00012FCA">
        <w:rPr>
          <w:rFonts w:ascii="宋体" w:eastAsia="宋体" w:hAnsi="宋体" w:cs="宋体"/>
          <w:color w:val="404040"/>
          <w:sz w:val="28"/>
          <w:szCs w:val="28"/>
        </w:rPr>
        <w:t>110</w:t>
      </w:r>
      <w:r w:rsidRPr="00012FCA">
        <w:rPr>
          <w:rFonts w:ascii="宋体" w:eastAsia="宋体" w:hAnsi="宋体" w:cs="宋体" w:hint="eastAsia"/>
          <w:color w:val="404040"/>
          <w:sz w:val="28"/>
          <w:szCs w:val="28"/>
        </w:rPr>
        <w:t>Pa。</w:t>
      </w:r>
    </w:p>
    <w:p w:rsidR="009C654A" w:rsidRPr="00012FCA" w:rsidRDefault="001A018F" w:rsidP="00012FCA">
      <w:pPr>
        <w:pStyle w:val="a8"/>
        <w:numPr>
          <w:ilvl w:val="0"/>
          <w:numId w:val="3"/>
        </w:numPr>
        <w:ind w:firstLineChars="0"/>
        <w:rPr>
          <w:rFonts w:ascii="宋体" w:eastAsia="宋体" w:hAnsi="宋体" w:cs="宋体"/>
          <w:color w:val="404040"/>
          <w:sz w:val="28"/>
          <w:szCs w:val="28"/>
        </w:rPr>
      </w:pPr>
      <w:r w:rsidRPr="00012FCA">
        <w:rPr>
          <w:rFonts w:ascii="宋体" w:eastAsia="宋体" w:hAnsi="宋体" w:cs="宋体" w:hint="eastAsia"/>
          <w:color w:val="404040"/>
          <w:sz w:val="28"/>
          <w:szCs w:val="28"/>
        </w:rPr>
        <w:t>投标人应根据其设计方案，在投标文件中应详细说明机组的结构、性能等，包括但不限于以下内容：</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机组的性能参数，风量、冷量、热量、功率、重量、尺寸等（采用列表说明）。</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投标产品的品牌、生产厂商及生产地。</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主要部件的性能描述，如：变频器、压缩机、油回路、控制系统、冷媒等。</w:t>
      </w:r>
    </w:p>
    <w:p w:rsidR="009C654A" w:rsidRDefault="009C654A">
      <w:pPr>
        <w:pStyle w:val="Style3"/>
      </w:pPr>
    </w:p>
    <w:p w:rsidR="009C654A" w:rsidRDefault="00B97690" w:rsidP="00B97690">
      <w:pPr>
        <w:spacing w:after="0" w:line="240" w:lineRule="atLeast"/>
        <w:ind w:left="440"/>
        <w:jc w:val="center"/>
        <w:outlineLvl w:val="2"/>
        <w:rPr>
          <w:rFonts w:ascii="宋体" w:eastAsia="宋体" w:hAnsi="宋体" w:cs="宋体"/>
          <w:color w:val="404040"/>
          <w:sz w:val="28"/>
          <w:szCs w:val="28"/>
        </w:rPr>
      </w:pPr>
      <w:r>
        <w:rPr>
          <w:rFonts w:ascii="微软雅黑" w:hAnsi="微软雅黑" w:cs="微软雅黑" w:hint="eastAsia"/>
          <w:sz w:val="28"/>
          <w:szCs w:val="28"/>
        </w:rPr>
        <w:t>辅材及技术要求</w:t>
      </w:r>
    </w:p>
    <w:tbl>
      <w:tblPr>
        <w:tblpPr w:leftFromText="180" w:rightFromText="180" w:vertAnchor="text" w:horzAnchor="page" w:tblpX="1887" w:tblpY="489"/>
        <w:tblOverlap w:val="never"/>
        <w:tblW w:w="8689" w:type="dxa"/>
        <w:tblLayout w:type="fixed"/>
        <w:tblLook w:val="04A0"/>
      </w:tblPr>
      <w:tblGrid>
        <w:gridCol w:w="640"/>
        <w:gridCol w:w="1733"/>
        <w:gridCol w:w="1538"/>
        <w:gridCol w:w="903"/>
        <w:gridCol w:w="860"/>
        <w:gridCol w:w="3015"/>
      </w:tblGrid>
      <w:tr w:rsidR="009C654A">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序号</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品名</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rPr>
                <w:rFonts w:ascii="宋体" w:eastAsia="宋体" w:hAnsi="宋体" w:cs="宋体"/>
                <w:color w:val="404040"/>
                <w:sz w:val="28"/>
                <w:szCs w:val="28"/>
              </w:rPr>
            </w:pPr>
            <w:r>
              <w:rPr>
                <w:rFonts w:ascii="宋体" w:eastAsia="宋体" w:hAnsi="宋体" w:cs="宋体" w:hint="eastAsia"/>
                <w:color w:val="404040"/>
                <w:sz w:val="28"/>
                <w:szCs w:val="28"/>
              </w:rPr>
              <w:t>规格</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单位</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数量</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品牌</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分歧管</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Φ1.3（22T)</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套</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9</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东芝、格力、大金</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2</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铜管</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Φ1.0（25.4/12.7,15.9/9.5)</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106</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宏泰、毕帝、飞轮</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3</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保温</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B1级，Φ25mm（10、12、16、25mm)</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185</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言瑞格、毕尔美森、神州</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lastRenderedPageBreak/>
              <w:t>4</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卡套</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72</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必达、宏铭、小树</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5</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直接（铜）</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Φ1.0</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28</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东芝、格力、大金</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6</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弯头（铜）</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 xml:space="preserve">Φ1.0 </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个</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32</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东芝、格力、大金</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7</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减震处理</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包含材料</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东芝标准</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8</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环保冷媒</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R410</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公斤</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112</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冰龙、巨化、杜邦</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9</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线控器</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套</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11</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东芝、格力、大金</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10</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电源线RVV</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3X2.5</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100</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国标</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11</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屏蔽信号线</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2X1.5</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300</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国标</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12</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排水管</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DN25（包含保温）</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701E75">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米</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165</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联塑、元派、星美</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13</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磷铜焊条</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L201</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条</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160</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中冶、七星、程越</w:t>
            </w: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14</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开孔</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15</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五金杂件</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项</w:t>
            </w:r>
          </w:p>
        </w:tc>
        <w:tc>
          <w:tcPr>
            <w:tcW w:w="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1</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r>
      <w:tr w:rsidR="004500CC">
        <w:trPr>
          <w:trHeight w:val="512"/>
        </w:trPr>
        <w:tc>
          <w:tcPr>
            <w:tcW w:w="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000000" w:themeColor="text1"/>
              </w:rPr>
            </w:pPr>
            <w:r>
              <w:rPr>
                <w:rFonts w:ascii="宋体" w:eastAsia="宋体" w:hAnsi="宋体" w:cs="宋体" w:hint="eastAsia"/>
                <w:color w:val="000000" w:themeColor="text1"/>
              </w:rPr>
              <w:t>16</w:t>
            </w:r>
          </w:p>
        </w:tc>
        <w:tc>
          <w:tcPr>
            <w:tcW w:w="17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氮气</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textAlignment w:val="center"/>
              <w:rPr>
                <w:rFonts w:ascii="宋体" w:eastAsia="宋体" w:hAnsi="宋体" w:cs="宋体"/>
                <w:color w:val="404040"/>
                <w:sz w:val="28"/>
                <w:szCs w:val="28"/>
              </w:rPr>
            </w:pPr>
            <w:r>
              <w:rPr>
                <w:rFonts w:ascii="宋体" w:eastAsia="宋体" w:hAnsi="宋体" w:cs="宋体" w:hint="eastAsia"/>
                <w:color w:val="404040"/>
                <w:sz w:val="28"/>
                <w:szCs w:val="28"/>
              </w:rPr>
              <w:t>公斤</w:t>
            </w:r>
          </w:p>
        </w:tc>
        <w:tc>
          <w:tcPr>
            <w:tcW w:w="860" w:type="dxa"/>
            <w:tcBorders>
              <w:top w:val="single" w:sz="4" w:space="0" w:color="000000"/>
              <w:left w:val="single" w:sz="4" w:space="0" w:color="000000"/>
              <w:bottom w:val="single" w:sz="4" w:space="0" w:color="000000"/>
              <w:right w:val="single" w:sz="4" w:space="0" w:color="auto"/>
            </w:tcBorders>
            <w:shd w:val="clear" w:color="auto" w:fill="auto"/>
            <w:vAlign w:val="center"/>
          </w:tcPr>
          <w:p w:rsidR="004500CC" w:rsidRPr="004500CC" w:rsidRDefault="004500CC">
            <w:pPr>
              <w:jc w:val="center"/>
              <w:rPr>
                <w:rFonts w:ascii="宋体" w:eastAsia="宋体" w:hAnsi="宋体" w:cs="宋体"/>
                <w:color w:val="404040"/>
                <w:sz w:val="28"/>
                <w:szCs w:val="28"/>
              </w:rPr>
            </w:pPr>
            <w:r w:rsidRPr="004500CC">
              <w:rPr>
                <w:rFonts w:ascii="宋体" w:eastAsia="宋体" w:hAnsi="宋体" w:cs="宋体" w:hint="eastAsia"/>
                <w:color w:val="404040"/>
                <w:sz w:val="28"/>
                <w:szCs w:val="28"/>
              </w:rPr>
              <w:t>224</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0CC" w:rsidRDefault="004500CC">
            <w:pPr>
              <w:jc w:val="center"/>
              <w:rPr>
                <w:rFonts w:ascii="宋体" w:eastAsia="宋体" w:hAnsi="宋体" w:cs="宋体"/>
                <w:color w:val="404040"/>
                <w:sz w:val="28"/>
                <w:szCs w:val="28"/>
              </w:rPr>
            </w:pPr>
          </w:p>
        </w:tc>
      </w:tr>
      <w:tr w:rsidR="00BC79BB" w:rsidTr="00D1139F">
        <w:trPr>
          <w:trHeight w:val="512"/>
        </w:trPr>
        <w:tc>
          <w:tcPr>
            <w:tcW w:w="86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C79BB" w:rsidRDefault="00BC79BB">
            <w:pPr>
              <w:jc w:val="center"/>
              <w:rPr>
                <w:rFonts w:ascii="宋体" w:eastAsia="宋体" w:hAnsi="宋体" w:cs="宋体"/>
                <w:color w:val="404040"/>
                <w:sz w:val="28"/>
                <w:szCs w:val="28"/>
              </w:rPr>
            </w:pPr>
            <w:r>
              <w:rPr>
                <w:rFonts w:ascii="宋体" w:eastAsia="宋体" w:hAnsi="宋体" w:cs="宋体" w:hint="eastAsia"/>
                <w:color w:val="404040"/>
                <w:sz w:val="28"/>
                <w:szCs w:val="28"/>
              </w:rPr>
              <w:t>备注：</w:t>
            </w:r>
            <w:r w:rsidR="002C5B0B">
              <w:rPr>
                <w:rFonts w:ascii="宋体" w:eastAsia="宋体" w:hAnsi="宋体" w:cs="宋体" w:hint="eastAsia"/>
                <w:color w:val="404040"/>
                <w:sz w:val="28"/>
                <w:szCs w:val="28"/>
              </w:rPr>
              <w:t>本项目为交钥匙形式，投标人需对本项目进行充分的调研论证，若</w:t>
            </w:r>
            <w:r>
              <w:rPr>
                <w:rFonts w:ascii="宋体" w:eastAsia="宋体" w:hAnsi="宋体" w:cs="宋体" w:hint="eastAsia"/>
                <w:color w:val="404040"/>
                <w:sz w:val="28"/>
                <w:szCs w:val="28"/>
              </w:rPr>
              <w:t>投标人所投入的辅材超出</w:t>
            </w:r>
            <w:r w:rsidR="003C4B55">
              <w:rPr>
                <w:rFonts w:ascii="宋体" w:eastAsia="宋体" w:hAnsi="宋体" w:cs="宋体" w:hint="eastAsia"/>
                <w:color w:val="404040"/>
                <w:sz w:val="28"/>
                <w:szCs w:val="28"/>
              </w:rPr>
              <w:t>清单数量</w:t>
            </w:r>
            <w:r>
              <w:rPr>
                <w:rFonts w:ascii="宋体" w:eastAsia="宋体" w:hAnsi="宋体" w:cs="宋体" w:hint="eastAsia"/>
                <w:color w:val="404040"/>
                <w:sz w:val="28"/>
                <w:szCs w:val="28"/>
              </w:rPr>
              <w:t>，</w:t>
            </w:r>
            <w:r w:rsidR="002C5B0B">
              <w:rPr>
                <w:rFonts w:ascii="宋体" w:eastAsia="宋体" w:hAnsi="宋体" w:cs="宋体" w:hint="eastAsia"/>
                <w:color w:val="404040"/>
                <w:sz w:val="28"/>
                <w:szCs w:val="28"/>
              </w:rPr>
              <w:t>招标人不</w:t>
            </w:r>
            <w:r w:rsidR="003C4B55">
              <w:rPr>
                <w:rFonts w:ascii="宋体" w:eastAsia="宋体" w:hAnsi="宋体" w:cs="宋体" w:hint="eastAsia"/>
                <w:color w:val="404040"/>
                <w:sz w:val="28"/>
                <w:szCs w:val="28"/>
              </w:rPr>
              <w:t>额外支付。</w:t>
            </w:r>
          </w:p>
        </w:tc>
      </w:tr>
    </w:tbl>
    <w:p w:rsidR="009C654A" w:rsidRDefault="009C654A">
      <w:pPr>
        <w:pStyle w:val="Style3"/>
      </w:pPr>
    </w:p>
    <w:p w:rsidR="009C654A" w:rsidRDefault="009C654A">
      <w:pPr>
        <w:pStyle w:val="Style3"/>
      </w:pPr>
    </w:p>
    <w:p w:rsidR="0056307C" w:rsidRDefault="0056307C">
      <w:pPr>
        <w:adjustRightInd/>
        <w:snapToGrid/>
        <w:spacing w:before="150" w:after="0" w:line="480" w:lineRule="atLeast"/>
        <w:ind w:firstLine="480"/>
        <w:jc w:val="both"/>
        <w:rPr>
          <w:rFonts w:ascii="宋体" w:eastAsia="宋体" w:hAnsi="宋体" w:cs="宋体"/>
          <w:color w:val="404040"/>
          <w:sz w:val="28"/>
          <w:szCs w:val="28"/>
        </w:rPr>
      </w:pPr>
    </w:p>
    <w:p w:rsidR="0056307C" w:rsidRPr="0056307C" w:rsidRDefault="0056307C" w:rsidP="0056307C">
      <w:pPr>
        <w:pStyle w:val="a0"/>
      </w:pPr>
      <w:r>
        <w:br w:type="page"/>
      </w:r>
    </w:p>
    <w:p w:rsidR="009C654A" w:rsidRPr="0056307C" w:rsidRDefault="001A018F" w:rsidP="0056307C">
      <w:pPr>
        <w:pStyle w:val="a0"/>
        <w:ind w:firstLine="0"/>
        <w:rPr>
          <w:b/>
        </w:rPr>
      </w:pPr>
      <w:r w:rsidRPr="0056307C">
        <w:rPr>
          <w:rFonts w:ascii="宋体" w:hAnsi="宋体" w:cs="宋体" w:hint="eastAsia"/>
          <w:b/>
          <w:color w:val="404040"/>
          <w:sz w:val="28"/>
          <w:szCs w:val="28"/>
        </w:rPr>
        <w:lastRenderedPageBreak/>
        <w:t>评分方法</w:t>
      </w:r>
      <w:r w:rsidR="0056307C">
        <w:rPr>
          <w:rFonts w:ascii="宋体" w:hAnsi="宋体" w:cs="宋体" w:hint="eastAsia"/>
          <w:b/>
          <w:color w:val="404040"/>
          <w:sz w:val="28"/>
          <w:szCs w:val="28"/>
        </w:rPr>
        <w:t>：</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评标方法和标准（评分细则）</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各部分评分分值分布如下：</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A：报价部分评分 满分20分</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B：技术部分评分 满分65分</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C ：商务部分评分 满分15分综合得分为：A+ B + C一、报价评分方法（A：满分20分）：</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A =Fn/F×20</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A：投标人报价得分</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F：各投标人报价(按单个合同包)</w:t>
      </w: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Fn：评标基准价即有效投标人中的最低报价(按单个合同包)</w:t>
      </w:r>
    </w:p>
    <w:p w:rsidR="009C654A" w:rsidRDefault="001A018F" w:rsidP="0042003E">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计算分数时四舍五入取小数点后两位。</w:t>
      </w:r>
    </w:p>
    <w:p w:rsidR="0042003E" w:rsidRPr="0042003E" w:rsidRDefault="0042003E" w:rsidP="0042003E">
      <w:pPr>
        <w:pStyle w:val="a0"/>
      </w:pPr>
    </w:p>
    <w:p w:rsidR="009C654A" w:rsidRPr="0042003E" w:rsidRDefault="001A018F">
      <w:pPr>
        <w:adjustRightInd/>
        <w:snapToGrid/>
        <w:spacing w:before="150" w:after="0" w:line="480" w:lineRule="atLeast"/>
        <w:ind w:firstLine="480"/>
        <w:jc w:val="both"/>
        <w:rPr>
          <w:rFonts w:ascii="宋体" w:eastAsia="宋体" w:hAnsi="宋体" w:cs="宋体"/>
          <w:color w:val="404040"/>
          <w:sz w:val="28"/>
          <w:szCs w:val="28"/>
        </w:rPr>
      </w:pPr>
      <w:r w:rsidRPr="0042003E">
        <w:rPr>
          <w:rFonts w:ascii="宋体" w:eastAsia="宋体" w:hAnsi="宋体" w:cs="宋体" w:hint="eastAsia"/>
          <w:color w:val="404040"/>
          <w:sz w:val="28"/>
          <w:szCs w:val="28"/>
        </w:rPr>
        <w:t>②技术项（B）满分为65分。</w:t>
      </w:r>
    </w:p>
    <w:tbl>
      <w:tblPr>
        <w:tblpPr w:leftFromText="180" w:rightFromText="180" w:vertAnchor="text" w:horzAnchor="page" w:tblpX="1876" w:tblpY="512"/>
        <w:tblOverlap w:val="never"/>
        <w:tblW w:w="9039" w:type="dxa"/>
        <w:tblLook w:val="04A0"/>
      </w:tblPr>
      <w:tblGrid>
        <w:gridCol w:w="1227"/>
        <w:gridCol w:w="1227"/>
        <w:gridCol w:w="6585"/>
      </w:tblGrid>
      <w:tr w:rsidR="009C654A">
        <w:trPr>
          <w:trHeight w:val="723"/>
        </w:trPr>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评标项目</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评标分值</w:t>
            </w:r>
          </w:p>
        </w:tc>
        <w:tc>
          <w:tcPr>
            <w:tcW w:w="6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评标方法描述</w:t>
            </w:r>
          </w:p>
        </w:tc>
      </w:tr>
      <w:tr w:rsidR="009C654A">
        <w:trPr>
          <w:trHeight w:val="1459"/>
        </w:trPr>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投标产品中参数要求</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56</w:t>
            </w:r>
          </w:p>
        </w:tc>
        <w:tc>
          <w:tcPr>
            <w:tcW w:w="6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“技术和服务要求”中标注“★”符号的技术参数为不允许负偏离的实质性要求，负偏离即按无效投标处理；标注“▲”的</w:t>
            </w:r>
            <w:r>
              <w:rPr>
                <w:rFonts w:ascii="宋体" w:eastAsia="宋体" w:hAnsi="宋体" w:cs="宋体"/>
                <w:color w:val="404040"/>
                <w:sz w:val="28"/>
                <w:szCs w:val="28"/>
              </w:rPr>
              <w:t>为</w:t>
            </w:r>
            <w:r>
              <w:rPr>
                <w:color w:val="404040"/>
                <w:sz w:val="28"/>
                <w:szCs w:val="28"/>
              </w:rPr>
              <w:t>重要技术要求，每负偏离一项扣</w:t>
            </w:r>
            <w:r>
              <w:rPr>
                <w:rFonts w:hint="eastAsia"/>
                <w:color w:val="404040"/>
                <w:sz w:val="28"/>
                <w:szCs w:val="28"/>
              </w:rPr>
              <w:t>3</w:t>
            </w:r>
            <w:r>
              <w:rPr>
                <w:color w:val="404040"/>
                <w:sz w:val="28"/>
                <w:szCs w:val="28"/>
              </w:rPr>
              <w:t>分，扣完为止，正偏离不加分，其他技术未有标志的技术要求，每负偏离一项扣</w:t>
            </w:r>
            <w:r>
              <w:rPr>
                <w:rFonts w:hint="eastAsia"/>
                <w:color w:val="404040"/>
                <w:sz w:val="28"/>
                <w:szCs w:val="28"/>
              </w:rPr>
              <w:t>1.2</w:t>
            </w:r>
            <w:r>
              <w:rPr>
                <w:color w:val="404040"/>
                <w:sz w:val="28"/>
                <w:szCs w:val="28"/>
              </w:rPr>
              <w:t>分。</w:t>
            </w:r>
          </w:p>
        </w:tc>
      </w:tr>
      <w:tr w:rsidR="009C654A">
        <w:trPr>
          <w:trHeight w:val="1742"/>
        </w:trPr>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产品的佐证材料</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color w:val="404040"/>
                <w:sz w:val="28"/>
                <w:szCs w:val="28"/>
              </w:rPr>
              <w:t>3</w:t>
            </w:r>
          </w:p>
        </w:tc>
        <w:tc>
          <w:tcPr>
            <w:tcW w:w="6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投标所投产品中提供的彩页资料能充分佐证所投产品的技术参数及功能的得</w:t>
            </w:r>
            <w:r>
              <w:rPr>
                <w:rFonts w:ascii="宋体" w:eastAsia="宋体" w:hAnsi="宋体" w:cs="宋体"/>
                <w:color w:val="404040"/>
                <w:sz w:val="28"/>
                <w:szCs w:val="28"/>
              </w:rPr>
              <w:t>3分；仅能部分佐证所投设备的技术参数及功能的得1分；不能佐证所投</w:t>
            </w:r>
            <w:r>
              <w:rPr>
                <w:rFonts w:ascii="宋体" w:eastAsia="宋体" w:hAnsi="宋体" w:cs="宋体"/>
                <w:color w:val="404040"/>
                <w:sz w:val="28"/>
                <w:szCs w:val="28"/>
              </w:rPr>
              <w:lastRenderedPageBreak/>
              <w:t>产品技术参数及功能或未提供者得0分。</w:t>
            </w:r>
          </w:p>
        </w:tc>
      </w:tr>
      <w:tr w:rsidR="009C654A">
        <w:trPr>
          <w:trHeight w:val="2128"/>
        </w:trPr>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color w:val="404040"/>
                <w:sz w:val="28"/>
                <w:szCs w:val="28"/>
              </w:rPr>
              <w:lastRenderedPageBreak/>
              <w:t>安全管理措施</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color w:val="404040"/>
                <w:sz w:val="28"/>
                <w:szCs w:val="28"/>
              </w:rPr>
              <w:t>3</w:t>
            </w:r>
          </w:p>
        </w:tc>
        <w:tc>
          <w:tcPr>
            <w:tcW w:w="6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根据各投标人提供的如何保证疫情期间本项目安全管理措施情况进行评分(从</w:t>
            </w:r>
            <w:r>
              <w:rPr>
                <w:rFonts w:ascii="宋体" w:eastAsia="宋体" w:hAnsi="宋体" w:cs="宋体"/>
                <w:color w:val="404040"/>
                <w:sz w:val="28"/>
                <w:szCs w:val="28"/>
              </w:rPr>
              <w:t>施工人员数量、名单，以及人员劳动合同复印件、</w:t>
            </w:r>
            <w:r>
              <w:rPr>
                <w:rFonts w:ascii="宋体" w:eastAsia="宋体" w:hAnsi="宋体" w:cs="宋体" w:hint="eastAsia"/>
                <w:color w:val="404040"/>
                <w:sz w:val="28"/>
                <w:szCs w:val="28"/>
              </w:rPr>
              <w:t>项目经理应同时持有安全员职业培训合格证书、电气设备安装证、电焊工证书</w:t>
            </w:r>
            <w:r>
              <w:rPr>
                <w:rFonts w:ascii="宋体" w:eastAsia="宋体" w:hAnsi="宋体" w:cs="宋体"/>
                <w:color w:val="404040"/>
                <w:sz w:val="28"/>
                <w:szCs w:val="28"/>
              </w:rPr>
              <w:t>、八闽健康码、投标截止时间前三个月在投标人单位缴纳的社会保险凭据复印件等证明文件材料）优的得３分，良的得2分，一般得１分，未提供以上证明材料的本项不得分</w:t>
            </w:r>
            <w:r>
              <w:rPr>
                <w:rFonts w:ascii="宋体" w:eastAsia="宋体" w:hAnsi="宋体" w:cs="宋体" w:hint="eastAsia"/>
                <w:color w:val="404040"/>
                <w:sz w:val="28"/>
                <w:szCs w:val="28"/>
              </w:rPr>
              <w:t>。</w:t>
            </w:r>
          </w:p>
        </w:tc>
      </w:tr>
      <w:tr w:rsidR="009C654A">
        <w:trPr>
          <w:trHeight w:val="2473"/>
        </w:trPr>
        <w:tc>
          <w:tcPr>
            <w:tcW w:w="12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项目实施方案</w:t>
            </w:r>
          </w:p>
        </w:tc>
        <w:tc>
          <w:tcPr>
            <w:tcW w:w="12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3</w:t>
            </w:r>
          </w:p>
        </w:tc>
        <w:tc>
          <w:tcPr>
            <w:tcW w:w="65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Chars="200" w:firstLine="560"/>
              <w:jc w:val="both"/>
              <w:rPr>
                <w:rFonts w:ascii="宋体" w:eastAsia="宋体" w:hAnsi="宋体" w:cs="宋体"/>
                <w:color w:val="404040"/>
                <w:sz w:val="28"/>
                <w:szCs w:val="28"/>
              </w:rPr>
            </w:pPr>
            <w:r>
              <w:rPr>
                <w:rFonts w:ascii="宋体" w:eastAsia="宋体" w:hAnsi="宋体" w:cs="宋体" w:hint="eastAsia"/>
                <w:color w:val="404040"/>
                <w:sz w:val="28"/>
                <w:szCs w:val="28"/>
              </w:rPr>
              <w:t>施工安装方案，投标人应严格根据工项目等实际情况，科学、合理编制施工组织设计。评委会根据投标人提交的施工组织设计的合理性、安全性、可行性等进行横向综合评分。</w:t>
            </w:r>
            <w:r>
              <w:rPr>
                <w:rFonts w:ascii="宋体" w:eastAsia="宋体" w:hAnsi="宋体" w:cs="宋体"/>
                <w:color w:val="404040"/>
                <w:sz w:val="28"/>
                <w:szCs w:val="28"/>
              </w:rPr>
              <w:t>优的得３分，良的得2分，一般得１分，未提供相关材料的本项不得分。</w:t>
            </w:r>
          </w:p>
        </w:tc>
      </w:tr>
      <w:tr w:rsidR="009C654A">
        <w:trPr>
          <w:trHeight w:val="612"/>
        </w:trPr>
        <w:tc>
          <w:tcPr>
            <w:tcW w:w="12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jc w:val="center"/>
              <w:rPr>
                <w:rFonts w:ascii="微软雅黑" w:hAnsi="微软雅黑" w:cs="微软雅黑"/>
                <w:color w:val="000000"/>
                <w:sz w:val="24"/>
                <w:szCs w:val="24"/>
              </w:rPr>
            </w:pPr>
          </w:p>
        </w:tc>
        <w:tc>
          <w:tcPr>
            <w:tcW w:w="12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jc w:val="right"/>
              <w:rPr>
                <w:rFonts w:ascii="宋体" w:eastAsia="宋体" w:hAnsi="宋体" w:cs="宋体"/>
                <w:color w:val="000000"/>
                <w:sz w:val="24"/>
                <w:szCs w:val="24"/>
              </w:rPr>
            </w:pPr>
          </w:p>
        </w:tc>
        <w:tc>
          <w:tcPr>
            <w:tcW w:w="65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jc w:val="both"/>
              <w:rPr>
                <w:rFonts w:ascii="宋体" w:eastAsia="宋体" w:hAnsi="宋体" w:cs="宋体"/>
                <w:color w:val="000000"/>
                <w:sz w:val="24"/>
                <w:szCs w:val="24"/>
              </w:rPr>
            </w:pPr>
          </w:p>
        </w:tc>
      </w:tr>
    </w:tbl>
    <w:p w:rsidR="009C654A" w:rsidRDefault="009C654A">
      <w:pPr>
        <w:pStyle w:val="a4"/>
        <w:ind w:firstLineChars="200" w:firstLine="560"/>
        <w:rPr>
          <w:rFonts w:asciiTheme="minorEastAsia" w:eastAsiaTheme="minorEastAsia" w:hAnsiTheme="minorEastAsia"/>
          <w:sz w:val="28"/>
          <w:szCs w:val="28"/>
        </w:rPr>
      </w:pPr>
    </w:p>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③商务项（C）满分为15分。</w:t>
      </w:r>
    </w:p>
    <w:tbl>
      <w:tblPr>
        <w:tblpPr w:leftFromText="180" w:rightFromText="180" w:vertAnchor="text" w:horzAnchor="page" w:tblpX="1884" w:tblpY="309"/>
        <w:tblOverlap w:val="never"/>
        <w:tblW w:w="8286" w:type="dxa"/>
        <w:tblLook w:val="04A0"/>
      </w:tblPr>
      <w:tblGrid>
        <w:gridCol w:w="1292"/>
        <w:gridCol w:w="1104"/>
        <w:gridCol w:w="5890"/>
      </w:tblGrid>
      <w:tr w:rsidR="009C654A">
        <w:trPr>
          <w:trHeight w:val="511"/>
        </w:trPr>
        <w:tc>
          <w:tcPr>
            <w:tcW w:w="1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评标项目</w:t>
            </w:r>
          </w:p>
        </w:tc>
        <w:tc>
          <w:tcPr>
            <w:tcW w:w="11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评标分值</w:t>
            </w:r>
          </w:p>
        </w:tc>
        <w:tc>
          <w:tcPr>
            <w:tcW w:w="58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评标方法描述</w:t>
            </w:r>
          </w:p>
        </w:tc>
      </w:tr>
      <w:tr w:rsidR="009C654A">
        <w:trPr>
          <w:trHeight w:val="630"/>
        </w:trPr>
        <w:tc>
          <w:tcPr>
            <w:tcW w:w="1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c>
          <w:tcPr>
            <w:tcW w:w="58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r>
      <w:tr w:rsidR="009C654A">
        <w:trPr>
          <w:trHeight w:val="630"/>
        </w:trPr>
        <w:tc>
          <w:tcPr>
            <w:tcW w:w="12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c>
          <w:tcPr>
            <w:tcW w:w="58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9C654A">
            <w:pPr>
              <w:adjustRightInd/>
              <w:snapToGrid/>
              <w:spacing w:before="150" w:after="0" w:line="480" w:lineRule="atLeast"/>
              <w:ind w:firstLine="480"/>
              <w:jc w:val="both"/>
              <w:rPr>
                <w:rFonts w:ascii="宋体" w:eastAsia="宋体" w:hAnsi="宋体" w:cs="宋体"/>
                <w:color w:val="404040"/>
                <w:sz w:val="28"/>
                <w:szCs w:val="28"/>
              </w:rPr>
            </w:pPr>
          </w:p>
        </w:tc>
      </w:tr>
      <w:tr w:rsidR="009C654A">
        <w:trPr>
          <w:trHeight w:val="5590"/>
        </w:trPr>
        <w:tc>
          <w:tcPr>
            <w:tcW w:w="1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lastRenderedPageBreak/>
              <w:t>售后服务能力</w:t>
            </w:r>
          </w:p>
        </w:tc>
        <w:tc>
          <w:tcPr>
            <w:tcW w:w="1104" w:type="dxa"/>
            <w:tcBorders>
              <w:top w:val="single" w:sz="4" w:space="0" w:color="000000"/>
              <w:left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3</w:t>
            </w:r>
          </w:p>
        </w:tc>
        <w:tc>
          <w:tcPr>
            <w:tcW w:w="5890" w:type="dxa"/>
            <w:tcBorders>
              <w:top w:val="single" w:sz="4" w:space="0" w:color="000000"/>
              <w:left w:val="single" w:sz="4" w:space="0" w:color="000000"/>
              <w:right w:val="single" w:sz="4" w:space="0" w:color="000000"/>
            </w:tcBorders>
            <w:shd w:val="clear" w:color="auto" w:fill="auto"/>
            <w:vAlign w:val="center"/>
          </w:tcPr>
          <w:p w:rsidR="009C654A" w:rsidRDefault="001A018F">
            <w:pPr>
              <w:adjustRightInd/>
              <w:snapToGrid/>
              <w:spacing w:before="150" w:after="0" w:line="480" w:lineRule="atLeast"/>
              <w:jc w:val="both"/>
              <w:rPr>
                <w:rFonts w:ascii="宋体" w:eastAsia="宋体" w:hAnsi="宋体" w:cs="宋体"/>
                <w:color w:val="404040"/>
                <w:sz w:val="28"/>
                <w:szCs w:val="28"/>
              </w:rPr>
            </w:pPr>
            <w:r>
              <w:rPr>
                <w:rFonts w:ascii="宋体" w:eastAsia="宋体" w:hAnsi="宋体" w:cs="宋体" w:hint="eastAsia"/>
                <w:color w:val="404040"/>
                <w:sz w:val="28"/>
                <w:szCs w:val="28"/>
              </w:rPr>
              <w:t>根据投标人设置的售后服务机构人员资质、专业人员配备情况及现有服务能力，针对本项目配置具有相应资质的技术人员进行横向比较，配置情况优秀得3分；较好得2分；一般得１分，其余不得</w:t>
            </w:r>
            <w:r>
              <w:rPr>
                <w:rFonts w:ascii="宋体" w:eastAsia="宋体" w:hAnsi="宋体" w:cs="宋体" w:hint="eastAsia"/>
                <w:sz w:val="28"/>
                <w:szCs w:val="28"/>
              </w:rPr>
              <w:t>分。（有效售后技术人员应至少有</w:t>
            </w:r>
            <w:r>
              <w:rPr>
                <w:rFonts w:ascii="宋体" w:eastAsia="宋体" w:hAnsi="宋体" w:cs="宋体" w:hint="eastAsia"/>
                <w:b/>
                <w:bCs/>
                <w:sz w:val="28"/>
                <w:szCs w:val="28"/>
              </w:rPr>
              <w:t>3人</w:t>
            </w:r>
            <w:r>
              <w:rPr>
                <w:rFonts w:ascii="宋体" w:eastAsia="宋体" w:hAnsi="宋体" w:cs="宋体" w:hint="eastAsia"/>
                <w:sz w:val="28"/>
                <w:szCs w:val="28"/>
              </w:rPr>
              <w:t>同时持有的电焊工证、电气设备安装工证并提供复印件以及附相关网络查询复印件，同时提供投标文件截止时间前3个月任一个月（不含投标截止时间的当月）由投标人为其缴交的社保证明材料复印件。）</w:t>
            </w:r>
          </w:p>
        </w:tc>
      </w:tr>
      <w:tr w:rsidR="009C654A">
        <w:trPr>
          <w:trHeight w:val="676"/>
        </w:trPr>
        <w:tc>
          <w:tcPr>
            <w:tcW w:w="1292"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t>质保期</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cr/>
            </w:r>
            <w:r w:rsidRPr="00D31AA4">
              <w:rPr>
                <w:rFonts w:ascii="宋体" w:eastAsia="宋体" w:hAnsi="宋体" w:cs="宋体" w:hint="eastAsia"/>
                <w:color w:val="404040"/>
                <w:sz w:val="28"/>
                <w:szCs w:val="28"/>
              </w:rPr>
              <w:cr/>
              <w:t>2</w:t>
            </w:r>
          </w:p>
        </w:tc>
        <w:tc>
          <w:tcPr>
            <w:tcW w:w="5890"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cr/>
              <w:t>投标人所承诺的免费保修期在满足招标文件要求的基础上每增加一年的加1分，满分2分。需提供专项承诺，否则不得分。</w:t>
            </w:r>
          </w:p>
        </w:tc>
      </w:tr>
      <w:tr w:rsidR="009C654A">
        <w:trPr>
          <w:trHeight w:val="676"/>
        </w:trPr>
        <w:tc>
          <w:tcPr>
            <w:tcW w:w="1292"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t>培训计划</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t>2</w:t>
            </w:r>
          </w:p>
        </w:tc>
        <w:tc>
          <w:tcPr>
            <w:tcW w:w="5890"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31AA4">
              <w:rPr>
                <w:rFonts w:ascii="宋体" w:eastAsia="宋体" w:hAnsi="宋体" w:cs="宋体" w:hint="eastAsia"/>
                <w:color w:val="404040"/>
                <w:sz w:val="28"/>
                <w:szCs w:val="28"/>
              </w:rPr>
              <w:cr/>
              <w:t>根据投标人的投标文件中对采购人的管理人员、操作人员及设备维护人员进行培训、技术支持等承诺情况，由评委按以下标准进行评分：提供的培训方案完整、详细、具体、可行性强的得2分，提供的培训方案不够周全详细、具体、完善、可行性一般的得1分，未提供任何技术培训方案的本项不得分。</w:t>
            </w:r>
          </w:p>
        </w:tc>
      </w:tr>
      <w:tr w:rsidR="009C654A">
        <w:trPr>
          <w:trHeight w:val="1097"/>
        </w:trPr>
        <w:tc>
          <w:tcPr>
            <w:tcW w:w="1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9115E" w:rsidRDefault="001A018F">
            <w:pPr>
              <w:adjustRightInd/>
              <w:snapToGrid/>
              <w:spacing w:before="150" w:after="0" w:line="480" w:lineRule="atLeast"/>
              <w:ind w:firstLine="480"/>
              <w:jc w:val="both"/>
              <w:rPr>
                <w:rFonts w:ascii="宋体" w:eastAsia="宋体" w:hAnsi="宋体" w:cs="宋体"/>
                <w:color w:val="404040"/>
                <w:sz w:val="28"/>
                <w:szCs w:val="28"/>
              </w:rPr>
            </w:pPr>
            <w:r w:rsidRPr="00D9115E">
              <w:rPr>
                <w:rFonts w:ascii="宋体" w:eastAsia="宋体" w:hAnsi="宋体" w:cs="宋体" w:hint="eastAsia"/>
                <w:color w:val="404040"/>
                <w:sz w:val="28"/>
                <w:szCs w:val="28"/>
              </w:rPr>
              <w:t>用户满意度</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9115E" w:rsidRDefault="00D31AA4">
            <w:pPr>
              <w:adjustRightInd/>
              <w:snapToGrid/>
              <w:spacing w:before="150" w:after="0" w:line="480" w:lineRule="atLeast"/>
              <w:ind w:firstLine="480"/>
              <w:jc w:val="both"/>
              <w:rPr>
                <w:rFonts w:ascii="宋体" w:eastAsia="宋体" w:hAnsi="宋体" w:cs="宋体"/>
                <w:color w:val="404040"/>
                <w:sz w:val="28"/>
                <w:szCs w:val="28"/>
              </w:rPr>
            </w:pPr>
            <w:r>
              <w:rPr>
                <w:rFonts w:ascii="宋体" w:eastAsia="宋体" w:hAnsi="宋体" w:cs="宋体" w:hint="eastAsia"/>
                <w:color w:val="404040"/>
                <w:sz w:val="28"/>
                <w:szCs w:val="28"/>
              </w:rPr>
              <w:t>3</w:t>
            </w:r>
          </w:p>
        </w:tc>
        <w:tc>
          <w:tcPr>
            <w:tcW w:w="58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9115E" w:rsidRDefault="001A018F" w:rsidP="00D31AA4">
            <w:pPr>
              <w:adjustRightInd/>
              <w:snapToGrid/>
              <w:spacing w:before="150" w:after="0" w:line="480" w:lineRule="atLeast"/>
              <w:ind w:firstLine="480"/>
              <w:jc w:val="both"/>
              <w:rPr>
                <w:rFonts w:ascii="宋体" w:eastAsia="宋体" w:hAnsi="宋体" w:cs="宋体"/>
                <w:color w:val="404040"/>
                <w:sz w:val="28"/>
                <w:szCs w:val="28"/>
              </w:rPr>
            </w:pPr>
            <w:r w:rsidRPr="00D9115E">
              <w:rPr>
                <w:rFonts w:ascii="宋体" w:eastAsia="宋体" w:hAnsi="宋体" w:cs="宋体" w:hint="eastAsia"/>
                <w:color w:val="404040"/>
                <w:sz w:val="28"/>
                <w:szCs w:val="28"/>
              </w:rPr>
              <w:t>根据响应人2019年1月1日起至本次投标截止日期前(日期以合同签订日期为准)由响应人自身在国内所完成同类项目满意度情况进行评分，每提供一份得1分，满分</w:t>
            </w:r>
            <w:r w:rsidR="00D31AA4">
              <w:rPr>
                <w:rFonts w:ascii="宋体" w:eastAsia="宋体" w:hAnsi="宋体" w:cs="宋体" w:hint="eastAsia"/>
                <w:color w:val="404040"/>
                <w:sz w:val="28"/>
                <w:szCs w:val="28"/>
              </w:rPr>
              <w:t>3</w:t>
            </w:r>
            <w:r w:rsidRPr="00D9115E">
              <w:rPr>
                <w:rFonts w:ascii="宋体" w:eastAsia="宋体" w:hAnsi="宋体" w:cs="宋体" w:hint="eastAsia"/>
                <w:color w:val="404040"/>
                <w:sz w:val="28"/>
                <w:szCs w:val="28"/>
              </w:rPr>
              <w:t>分。（需提供该业绩项目业主方出具的“满意”或“非常满意”的满意度评价表，否则该项满意度不给</w:t>
            </w:r>
            <w:r w:rsidRPr="00D9115E">
              <w:rPr>
                <w:rFonts w:ascii="宋体" w:eastAsia="宋体" w:hAnsi="宋体" w:cs="宋体" w:hint="eastAsia"/>
                <w:color w:val="404040"/>
                <w:sz w:val="28"/>
                <w:szCs w:val="28"/>
              </w:rPr>
              <w:lastRenderedPageBreak/>
              <w:t>予计分）。</w:t>
            </w:r>
          </w:p>
        </w:tc>
      </w:tr>
      <w:tr w:rsidR="009C654A">
        <w:trPr>
          <w:trHeight w:val="1097"/>
        </w:trPr>
        <w:tc>
          <w:tcPr>
            <w:tcW w:w="1292"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pPr>
              <w:rPr>
                <w:rFonts w:ascii="宋体" w:eastAsia="宋体" w:hAnsi="宋体" w:cs="宋体"/>
                <w:color w:val="404040"/>
                <w:sz w:val="28"/>
                <w:szCs w:val="28"/>
              </w:rPr>
            </w:pPr>
            <w:r w:rsidRPr="00D31AA4">
              <w:rPr>
                <w:rFonts w:ascii="宋体" w:eastAsia="宋体" w:hAnsi="宋体" w:cs="宋体" w:hint="eastAsia"/>
                <w:color w:val="404040"/>
                <w:sz w:val="28"/>
                <w:szCs w:val="28"/>
              </w:rPr>
              <w:lastRenderedPageBreak/>
              <w:t>维护响应计划</w:t>
            </w:r>
          </w:p>
        </w:tc>
        <w:tc>
          <w:tcPr>
            <w:tcW w:w="1104"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pPr>
              <w:rPr>
                <w:rFonts w:ascii="宋体" w:eastAsia="宋体" w:hAnsi="宋体" w:cs="宋体"/>
                <w:color w:val="404040"/>
                <w:sz w:val="28"/>
                <w:szCs w:val="28"/>
              </w:rPr>
            </w:pPr>
            <w:r w:rsidRPr="00D31AA4">
              <w:rPr>
                <w:rFonts w:ascii="宋体" w:eastAsia="宋体" w:hAnsi="宋体" w:cs="宋体" w:hint="eastAsia"/>
                <w:color w:val="404040"/>
                <w:sz w:val="28"/>
                <w:szCs w:val="28"/>
              </w:rPr>
              <w:t>3</w:t>
            </w:r>
          </w:p>
        </w:tc>
        <w:tc>
          <w:tcPr>
            <w:tcW w:w="5890" w:type="dxa"/>
            <w:tcBorders>
              <w:top w:val="single" w:sz="4" w:space="0" w:color="000000"/>
              <w:left w:val="single" w:sz="4" w:space="0" w:color="000000"/>
              <w:bottom w:val="single" w:sz="4" w:space="0" w:color="000000"/>
              <w:right w:val="single" w:sz="4" w:space="0" w:color="000000"/>
            </w:tcBorders>
            <w:shd w:val="clear" w:color="auto" w:fill="auto"/>
          </w:tcPr>
          <w:p w:rsidR="009C654A" w:rsidRPr="00D31AA4" w:rsidRDefault="001A018F">
            <w:pPr>
              <w:rPr>
                <w:rFonts w:ascii="宋体" w:eastAsia="宋体" w:hAnsi="宋体" w:cs="宋体"/>
                <w:color w:val="404040"/>
                <w:sz w:val="28"/>
                <w:szCs w:val="28"/>
              </w:rPr>
            </w:pPr>
            <w:r w:rsidRPr="00D31AA4">
              <w:rPr>
                <w:rFonts w:ascii="宋体" w:eastAsia="宋体" w:hAnsi="宋体" w:cs="宋体" w:hint="eastAsia"/>
                <w:color w:val="404040"/>
                <w:sz w:val="28"/>
                <w:szCs w:val="28"/>
              </w:rPr>
              <w:t>根据投标人维护响应计划(包括具体的故障响应时间、响应方式适用性等方面)，由评委按以下标准进行评分： ①响应时间及方式非常快、非常适用的，得3分； ②响应时间及方式快、较适用的，得2分； ③响应时间及方式慢、部分适用的，得1分； 不符合招标文件要求或未提供任何维护响应计划的不得分。</w:t>
            </w:r>
          </w:p>
        </w:tc>
      </w:tr>
      <w:tr w:rsidR="009C654A">
        <w:trPr>
          <w:trHeight w:val="1097"/>
        </w:trPr>
        <w:tc>
          <w:tcPr>
            <w:tcW w:w="1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31AA4" w:rsidRDefault="001A018F" w:rsidP="00D9115E">
            <w:pPr>
              <w:rPr>
                <w:rFonts w:ascii="宋体" w:eastAsia="宋体" w:hAnsi="宋体" w:cs="宋体"/>
                <w:color w:val="404040"/>
                <w:sz w:val="28"/>
                <w:szCs w:val="28"/>
              </w:rPr>
            </w:pPr>
            <w:r w:rsidRPr="00D31AA4">
              <w:rPr>
                <w:rFonts w:ascii="宋体" w:eastAsia="宋体" w:hAnsi="宋体" w:cs="宋体" w:hint="eastAsia"/>
                <w:color w:val="404040"/>
                <w:sz w:val="28"/>
                <w:szCs w:val="28"/>
              </w:rPr>
              <w:t>疫情应急预案</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31AA4" w:rsidRDefault="001A018F" w:rsidP="00D9115E">
            <w:pPr>
              <w:rPr>
                <w:rFonts w:ascii="宋体" w:eastAsia="宋体" w:hAnsi="宋体" w:cs="宋体"/>
                <w:color w:val="404040"/>
                <w:sz w:val="28"/>
                <w:szCs w:val="28"/>
              </w:rPr>
            </w:pPr>
            <w:r w:rsidRPr="00D31AA4">
              <w:rPr>
                <w:rFonts w:ascii="宋体" w:eastAsia="宋体" w:hAnsi="宋体" w:cs="宋体" w:hint="eastAsia"/>
                <w:color w:val="404040"/>
                <w:sz w:val="28"/>
                <w:szCs w:val="28"/>
              </w:rPr>
              <w:t>2</w:t>
            </w:r>
          </w:p>
        </w:tc>
        <w:tc>
          <w:tcPr>
            <w:tcW w:w="58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54A" w:rsidRPr="00D31AA4" w:rsidRDefault="001A018F" w:rsidP="00D9115E">
            <w:pPr>
              <w:rPr>
                <w:rFonts w:ascii="宋体" w:eastAsia="宋体" w:hAnsi="宋体" w:cs="宋体"/>
                <w:color w:val="404040"/>
                <w:sz w:val="28"/>
                <w:szCs w:val="28"/>
              </w:rPr>
            </w:pPr>
            <w:r w:rsidRPr="00D31AA4">
              <w:rPr>
                <w:rFonts w:ascii="宋体" w:eastAsia="宋体" w:hAnsi="宋体" w:cs="宋体" w:hint="eastAsia"/>
                <w:color w:val="404040"/>
                <w:sz w:val="28"/>
                <w:szCs w:val="28"/>
              </w:rPr>
              <w:t>根据投标人针对本项目拟定的疫情防控应急预案及针对此次新型冠状病毒肺炎疫情结合院内安全所制定的方案及措施，由评委进行比较评分：方案详实、完整、合理的得2分，方案较详实、较完整、较合理的得1分；未提供的本项不得分。</w:t>
            </w:r>
          </w:p>
        </w:tc>
      </w:tr>
    </w:tbl>
    <w:p w:rsidR="009C654A" w:rsidRDefault="009C654A">
      <w:pPr>
        <w:jc w:val="both"/>
        <w:rPr>
          <w:b/>
          <w:sz w:val="28"/>
          <w:szCs w:val="28"/>
        </w:rPr>
      </w:pPr>
    </w:p>
    <w:p w:rsidR="009C654A" w:rsidRDefault="009C654A">
      <w:pPr>
        <w:jc w:val="center"/>
        <w:rPr>
          <w:b/>
          <w:sz w:val="28"/>
          <w:szCs w:val="28"/>
        </w:rPr>
      </w:pPr>
    </w:p>
    <w:p w:rsidR="009C654A" w:rsidRDefault="009C654A">
      <w:pPr>
        <w:jc w:val="center"/>
        <w:rPr>
          <w:b/>
          <w:sz w:val="28"/>
          <w:szCs w:val="28"/>
        </w:rPr>
      </w:pPr>
    </w:p>
    <w:p w:rsidR="0056307C" w:rsidRDefault="0056307C">
      <w:pPr>
        <w:jc w:val="center"/>
        <w:rPr>
          <w:b/>
          <w:sz w:val="28"/>
          <w:szCs w:val="28"/>
        </w:rPr>
      </w:pPr>
    </w:p>
    <w:p w:rsidR="0056307C" w:rsidRDefault="0056307C" w:rsidP="0056307C">
      <w:pPr>
        <w:pStyle w:val="a0"/>
      </w:pPr>
      <w:r>
        <w:br w:type="page"/>
      </w:r>
    </w:p>
    <w:p w:rsidR="0056307C" w:rsidRDefault="0056307C" w:rsidP="0056307C">
      <w:pPr>
        <w:jc w:val="center"/>
        <w:rPr>
          <w:b/>
          <w:sz w:val="28"/>
          <w:szCs w:val="28"/>
        </w:rPr>
      </w:pPr>
    </w:p>
    <w:p w:rsidR="009C654A" w:rsidRPr="0056307C" w:rsidRDefault="001A018F" w:rsidP="0056307C">
      <w:pPr>
        <w:pStyle w:val="a0"/>
        <w:ind w:firstLine="0"/>
        <w:jc w:val="center"/>
      </w:pPr>
      <w:r>
        <w:rPr>
          <w:rFonts w:hint="eastAsia"/>
          <w:b/>
          <w:sz w:val="28"/>
          <w:szCs w:val="28"/>
        </w:rPr>
        <w:t>一、投</w:t>
      </w:r>
      <w:r>
        <w:rPr>
          <w:rFonts w:hint="eastAsia"/>
          <w:b/>
          <w:sz w:val="28"/>
          <w:szCs w:val="28"/>
        </w:rPr>
        <w:t xml:space="preserve">  </w:t>
      </w:r>
      <w:r>
        <w:rPr>
          <w:rFonts w:hint="eastAsia"/>
          <w:b/>
          <w:sz w:val="28"/>
          <w:szCs w:val="28"/>
        </w:rPr>
        <w:t>标</w:t>
      </w:r>
      <w:r>
        <w:rPr>
          <w:rFonts w:hint="eastAsia"/>
          <w:b/>
          <w:sz w:val="28"/>
          <w:szCs w:val="28"/>
        </w:rPr>
        <w:t xml:space="preserve">  </w:t>
      </w:r>
      <w:r>
        <w:rPr>
          <w:rFonts w:hint="eastAsia"/>
          <w:b/>
          <w:sz w:val="28"/>
          <w:szCs w:val="28"/>
        </w:rPr>
        <w:t>书</w:t>
      </w:r>
    </w:p>
    <w:p w:rsidR="009C654A" w:rsidRDefault="009C654A">
      <w:pPr>
        <w:rPr>
          <w:sz w:val="28"/>
          <w:szCs w:val="28"/>
        </w:rPr>
      </w:pPr>
    </w:p>
    <w:p w:rsidR="009C654A" w:rsidRDefault="001A018F">
      <w:pPr>
        <w:rPr>
          <w:rFonts w:ascii="仿宋_GB2312" w:eastAsia="仿宋_GB2312"/>
          <w:sz w:val="28"/>
          <w:szCs w:val="28"/>
        </w:rPr>
      </w:pPr>
      <w:r>
        <w:rPr>
          <w:rFonts w:ascii="仿宋_GB2312" w:eastAsia="仿宋_GB2312" w:hint="eastAsia"/>
          <w:sz w:val="28"/>
          <w:szCs w:val="28"/>
        </w:rPr>
        <w:t>致：福建省肿瘤医院</w:t>
      </w:r>
    </w:p>
    <w:p w:rsidR="009C654A" w:rsidRDefault="001A018F">
      <w:pPr>
        <w:rPr>
          <w:rFonts w:ascii="仿宋_GB2312" w:eastAsia="仿宋_GB2312"/>
          <w:sz w:val="28"/>
          <w:szCs w:val="28"/>
        </w:rPr>
      </w:pPr>
      <w:r>
        <w:rPr>
          <w:rFonts w:ascii="仿宋_GB2312" w:eastAsia="仿宋_GB2312" w:hint="eastAsia"/>
          <w:sz w:val="28"/>
          <w:szCs w:val="28"/>
        </w:rPr>
        <w:t>1、根据你方项目的投标须知、招标文件等内容，遵照《中华人民共和国招标投标法》等有关规定，经踏勘项目现场和研究上述招标文件的投标须知、合同条款、图纸、工程建设标准和工程量清单及其他有关文件后，我方愿以人民币（大写）</w:t>
      </w:r>
      <w:r>
        <w:rPr>
          <w:rFonts w:ascii="仿宋_GB2312" w:eastAsia="仿宋_GB2312" w:hint="eastAsia"/>
          <w:b/>
          <w:sz w:val="28"/>
          <w:szCs w:val="28"/>
          <w:u w:val="single"/>
        </w:rPr>
        <w:t xml:space="preserve">：      </w:t>
      </w:r>
      <w:r>
        <w:rPr>
          <w:rFonts w:ascii="仿宋_GB2312" w:eastAsia="仿宋_GB2312" w:hint="eastAsia"/>
          <w:sz w:val="28"/>
          <w:szCs w:val="28"/>
          <w:u w:val="single"/>
        </w:rPr>
        <w:t xml:space="preserve">  （小写：           ）</w:t>
      </w:r>
      <w:r>
        <w:rPr>
          <w:rFonts w:ascii="仿宋_GB2312" w:eastAsia="仿宋_GB2312" w:hint="eastAsia"/>
          <w:sz w:val="28"/>
          <w:szCs w:val="28"/>
        </w:rPr>
        <w:t>的投标报价并按上述图纸、合同条款、建设标准要求承包上述项目，并承担任何质量缺陷保修责任。</w:t>
      </w:r>
    </w:p>
    <w:p w:rsidR="009C654A" w:rsidRDefault="001A018F">
      <w:pPr>
        <w:ind w:firstLineChars="190" w:firstLine="532"/>
        <w:rPr>
          <w:rFonts w:ascii="仿宋_GB2312" w:eastAsia="仿宋_GB2312"/>
          <w:sz w:val="28"/>
          <w:szCs w:val="28"/>
        </w:rPr>
      </w:pPr>
      <w:r>
        <w:rPr>
          <w:rFonts w:ascii="仿宋_GB2312" w:eastAsia="仿宋_GB2312" w:hint="eastAsia"/>
          <w:sz w:val="28"/>
          <w:szCs w:val="28"/>
        </w:rPr>
        <w:t>2、我方已详细审核全部招标文件及有关附件。</w:t>
      </w:r>
    </w:p>
    <w:p w:rsidR="009C654A" w:rsidRDefault="001A018F">
      <w:pPr>
        <w:ind w:firstLineChars="190" w:firstLine="532"/>
        <w:rPr>
          <w:rFonts w:ascii="仿宋_GB2312" w:eastAsia="仿宋_GB2312"/>
          <w:sz w:val="28"/>
          <w:szCs w:val="28"/>
        </w:rPr>
      </w:pPr>
      <w:r>
        <w:rPr>
          <w:rFonts w:ascii="仿宋_GB2312" w:eastAsia="仿宋_GB2312" w:hint="eastAsia"/>
          <w:sz w:val="28"/>
          <w:szCs w:val="28"/>
        </w:rPr>
        <w:t>3、一旦我方中标，我方保证质量达到</w:t>
      </w:r>
      <w:r>
        <w:rPr>
          <w:rFonts w:ascii="仿宋_GB2312" w:eastAsia="仿宋_GB2312" w:hint="eastAsia"/>
          <w:b/>
          <w:sz w:val="28"/>
          <w:szCs w:val="28"/>
          <w:u w:val="single"/>
        </w:rPr>
        <w:t>投标须知、投标文件等规定</w:t>
      </w:r>
      <w:r>
        <w:rPr>
          <w:rFonts w:ascii="仿宋_GB2312" w:eastAsia="仿宋_GB2312" w:hint="eastAsia"/>
          <w:sz w:val="28"/>
          <w:szCs w:val="28"/>
        </w:rPr>
        <w:t>标准。</w:t>
      </w:r>
    </w:p>
    <w:p w:rsidR="009C654A" w:rsidRDefault="001A018F">
      <w:pPr>
        <w:ind w:firstLineChars="190" w:firstLine="532"/>
        <w:rPr>
          <w:rFonts w:ascii="仿宋_GB2312" w:eastAsia="仿宋_GB2312"/>
          <w:sz w:val="28"/>
          <w:szCs w:val="28"/>
        </w:rPr>
      </w:pPr>
      <w:r>
        <w:rPr>
          <w:rFonts w:ascii="仿宋_GB2312" w:eastAsia="仿宋_GB2312" w:hint="eastAsia"/>
          <w:sz w:val="28"/>
          <w:szCs w:val="28"/>
        </w:rPr>
        <w:t>4、我方同意所提交的投标文件在招标文件的投标须知中规定的投标有效期内有效，在此期间内如果中标，我方将受此约束。</w:t>
      </w:r>
    </w:p>
    <w:p w:rsidR="009C654A" w:rsidRDefault="001A018F">
      <w:pPr>
        <w:ind w:firstLine="426"/>
        <w:rPr>
          <w:rFonts w:ascii="仿宋_GB2312" w:eastAsia="仿宋_GB2312"/>
          <w:sz w:val="28"/>
          <w:szCs w:val="28"/>
        </w:rPr>
      </w:pPr>
      <w:r>
        <w:rPr>
          <w:rFonts w:ascii="仿宋_GB2312" w:eastAsia="仿宋_GB2312" w:hint="eastAsia"/>
          <w:sz w:val="28"/>
          <w:szCs w:val="28"/>
        </w:rPr>
        <w:t>5、除非另外达成协议并生效，你方的中标通知书和本投标文件将成为约束双方的合同文件的组成部分。</w:t>
      </w:r>
    </w:p>
    <w:p w:rsidR="009C654A" w:rsidRDefault="001A018F">
      <w:pPr>
        <w:ind w:firstLineChars="200" w:firstLine="560"/>
        <w:rPr>
          <w:rFonts w:ascii="仿宋_GB2312" w:eastAsia="仿宋_GB2312"/>
          <w:sz w:val="28"/>
          <w:szCs w:val="28"/>
        </w:rPr>
      </w:pPr>
      <w:r>
        <w:rPr>
          <w:rFonts w:ascii="仿宋_GB2312" w:eastAsia="仿宋_GB2312" w:hint="eastAsia"/>
          <w:sz w:val="28"/>
          <w:szCs w:val="28"/>
        </w:rPr>
        <w:t>附件：报价清单</w:t>
      </w: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 xml:space="preserve">投标人（盖章）： </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 xml:space="preserve">单位地址： </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法定代表人（签字或盖章）：</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lastRenderedPageBreak/>
        <w:t xml:space="preserve">邮政编码：         电话：       传真：  </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 xml:space="preserve">开户银行名称： </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 xml:space="preserve">开户银行帐号： </w:t>
      </w:r>
    </w:p>
    <w:p w:rsidR="009C654A" w:rsidRDefault="009C654A">
      <w:pPr>
        <w:rPr>
          <w:rFonts w:ascii="仿宋_GB2312" w:eastAsia="仿宋_GB2312"/>
          <w:sz w:val="28"/>
          <w:szCs w:val="28"/>
        </w:rPr>
      </w:pPr>
    </w:p>
    <w:p w:rsidR="009C654A" w:rsidRDefault="001A018F">
      <w:pPr>
        <w:ind w:firstLineChars="1200" w:firstLine="3360"/>
        <w:rPr>
          <w:rFonts w:ascii="仿宋_GB2312" w:eastAsia="仿宋_GB2312"/>
          <w:sz w:val="28"/>
          <w:szCs w:val="28"/>
        </w:rPr>
      </w:pPr>
      <w:r>
        <w:rPr>
          <w:rFonts w:ascii="仿宋_GB2312" w:eastAsia="仿宋_GB2312" w:hint="eastAsia"/>
          <w:sz w:val="28"/>
          <w:szCs w:val="28"/>
        </w:rPr>
        <w:t xml:space="preserve">开户银行地址： </w:t>
      </w:r>
    </w:p>
    <w:p w:rsidR="009C654A" w:rsidRDefault="009C654A">
      <w:pPr>
        <w:rPr>
          <w:rFonts w:ascii="仿宋_GB2312" w:eastAsia="仿宋_GB2312"/>
          <w:sz w:val="28"/>
          <w:szCs w:val="28"/>
        </w:rPr>
      </w:pPr>
    </w:p>
    <w:p w:rsidR="009C654A" w:rsidRDefault="001A018F">
      <w:pPr>
        <w:ind w:firstLineChars="1150" w:firstLine="3220"/>
        <w:rPr>
          <w:rFonts w:ascii="仿宋_GB2312" w:eastAsia="仿宋_GB2312"/>
          <w:sz w:val="28"/>
          <w:szCs w:val="28"/>
        </w:rPr>
      </w:pPr>
      <w:r>
        <w:rPr>
          <w:rFonts w:ascii="仿宋_GB2312" w:eastAsia="仿宋_GB2312" w:hint="eastAsia"/>
          <w:sz w:val="28"/>
          <w:szCs w:val="28"/>
        </w:rPr>
        <w:t xml:space="preserve">开户银行电话： </w:t>
      </w:r>
    </w:p>
    <w:p w:rsidR="009C654A" w:rsidRDefault="009C654A">
      <w:pPr>
        <w:ind w:firstLine="600"/>
        <w:rPr>
          <w:rFonts w:ascii="仿宋_GB2312" w:eastAsia="仿宋_GB2312"/>
          <w:sz w:val="28"/>
          <w:szCs w:val="28"/>
        </w:rPr>
      </w:pPr>
    </w:p>
    <w:p w:rsidR="009C654A" w:rsidRDefault="001A018F">
      <w:pPr>
        <w:ind w:firstLineChars="2150" w:firstLine="6020"/>
        <w:rPr>
          <w:rFonts w:ascii="仿宋_GB2312" w:eastAsia="仿宋_GB2312"/>
          <w:sz w:val="28"/>
          <w:szCs w:val="28"/>
        </w:rPr>
      </w:pPr>
      <w:r>
        <w:rPr>
          <w:rFonts w:ascii="仿宋_GB2312" w:eastAsia="仿宋_GB2312" w:hint="eastAsia"/>
          <w:sz w:val="28"/>
          <w:szCs w:val="28"/>
        </w:rPr>
        <w:t>日期：   年   月    日</w:t>
      </w:r>
    </w:p>
    <w:p w:rsidR="009C654A" w:rsidRDefault="009C654A">
      <w:pPr>
        <w:rPr>
          <w:rFonts w:ascii="仿宋_GB2312" w:eastAsia="仿宋_GB2312"/>
          <w:sz w:val="28"/>
          <w:szCs w:val="28"/>
          <w:u w:val="single"/>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9C654A">
      <w:pPr>
        <w:rPr>
          <w:rFonts w:ascii="仿宋_GB2312" w:eastAsia="仿宋_GB2312"/>
          <w:sz w:val="28"/>
          <w:szCs w:val="28"/>
        </w:rPr>
      </w:pPr>
    </w:p>
    <w:p w:rsidR="009C654A" w:rsidRDefault="001A018F">
      <w:pPr>
        <w:rPr>
          <w:rFonts w:ascii="仿宋_GB2312" w:eastAsia="仿宋_GB2312"/>
          <w:sz w:val="28"/>
          <w:szCs w:val="28"/>
        </w:rPr>
      </w:pPr>
      <w:r>
        <w:rPr>
          <w:rFonts w:ascii="仿宋_GB2312" w:eastAsia="仿宋_GB2312" w:hint="eastAsia"/>
          <w:sz w:val="28"/>
          <w:szCs w:val="28"/>
        </w:rPr>
        <w:t>附件：投标报价清单</w:t>
      </w:r>
    </w:p>
    <w:p w:rsidR="009C654A" w:rsidRDefault="009C654A">
      <w:pPr>
        <w:rPr>
          <w:sz w:val="28"/>
          <w:szCs w:val="28"/>
        </w:rPr>
      </w:pPr>
    </w:p>
    <w:tbl>
      <w:tblPr>
        <w:tblW w:w="0" w:type="auto"/>
        <w:jc w:val="center"/>
        <w:tblLayout w:type="fixed"/>
        <w:tblLook w:val="04A0"/>
      </w:tblPr>
      <w:tblGrid>
        <w:gridCol w:w="629"/>
        <w:gridCol w:w="4399"/>
        <w:gridCol w:w="1417"/>
        <w:gridCol w:w="1440"/>
      </w:tblGrid>
      <w:tr w:rsidR="009C654A">
        <w:trPr>
          <w:trHeight w:val="784"/>
          <w:jc w:val="center"/>
        </w:trPr>
        <w:tc>
          <w:tcPr>
            <w:tcW w:w="629" w:type="dxa"/>
            <w:tcBorders>
              <w:top w:val="single" w:sz="4" w:space="0" w:color="auto"/>
              <w:left w:val="single" w:sz="4" w:space="0" w:color="auto"/>
              <w:bottom w:val="single" w:sz="4" w:space="0" w:color="000000"/>
              <w:right w:val="single" w:sz="4" w:space="0" w:color="auto"/>
            </w:tcBorders>
            <w:shd w:val="clear" w:color="FFFFFF" w:fill="auto"/>
            <w:vAlign w:val="center"/>
          </w:tcPr>
          <w:p w:rsidR="009C654A" w:rsidRDefault="009C654A">
            <w:pPr>
              <w:jc w:val="center"/>
              <w:rPr>
                <w:rFonts w:ascii="宋体" w:eastAsia="仿宋_GB2312" w:hAnsi="宋体" w:cs="Arial"/>
                <w:sz w:val="28"/>
                <w:szCs w:val="28"/>
              </w:rPr>
            </w:pPr>
          </w:p>
        </w:tc>
        <w:tc>
          <w:tcPr>
            <w:tcW w:w="4399" w:type="dxa"/>
            <w:tcBorders>
              <w:top w:val="single" w:sz="4" w:space="0" w:color="auto"/>
              <w:left w:val="single" w:sz="4" w:space="0" w:color="000000"/>
              <w:bottom w:val="single" w:sz="4" w:space="0" w:color="000000"/>
              <w:right w:val="single" w:sz="4" w:space="0" w:color="000000"/>
            </w:tcBorders>
            <w:shd w:val="clear" w:color="FFFFFF" w:fill="auto"/>
            <w:vAlign w:val="center"/>
          </w:tcPr>
          <w:p w:rsidR="009C654A" w:rsidRDefault="009C654A">
            <w:pPr>
              <w:jc w:val="center"/>
              <w:rPr>
                <w:rFonts w:ascii="宋体" w:eastAsia="仿宋_GB2312" w:hAnsi="宋体" w:cs="Arial"/>
                <w:sz w:val="28"/>
                <w:szCs w:val="28"/>
              </w:rPr>
            </w:pPr>
          </w:p>
        </w:tc>
        <w:tc>
          <w:tcPr>
            <w:tcW w:w="1417" w:type="dxa"/>
            <w:tcBorders>
              <w:top w:val="single" w:sz="4" w:space="0" w:color="auto"/>
              <w:left w:val="single" w:sz="4" w:space="0" w:color="000000"/>
              <w:bottom w:val="single" w:sz="4" w:space="0" w:color="000000"/>
              <w:right w:val="single" w:sz="4" w:space="0" w:color="auto"/>
            </w:tcBorders>
            <w:shd w:val="clear" w:color="FFFFFF" w:fill="auto"/>
            <w:vAlign w:val="center"/>
          </w:tcPr>
          <w:p w:rsidR="009C654A" w:rsidRDefault="009C654A">
            <w:pPr>
              <w:jc w:val="center"/>
              <w:rPr>
                <w:rFonts w:ascii="宋体" w:eastAsia="仿宋_GB2312" w:hAnsi="宋体" w:cs="Arial"/>
                <w:sz w:val="28"/>
                <w:szCs w:val="28"/>
              </w:rPr>
            </w:pPr>
          </w:p>
        </w:tc>
        <w:tc>
          <w:tcPr>
            <w:tcW w:w="1440" w:type="dxa"/>
            <w:tcBorders>
              <w:top w:val="single" w:sz="4" w:space="0" w:color="auto"/>
              <w:left w:val="single" w:sz="4" w:space="0" w:color="000000"/>
              <w:bottom w:val="single" w:sz="4" w:space="0" w:color="000000"/>
              <w:right w:val="single" w:sz="4" w:space="0" w:color="auto"/>
            </w:tcBorders>
            <w:shd w:val="clear" w:color="FFFFFF" w:fill="auto"/>
            <w:vAlign w:val="center"/>
          </w:tcPr>
          <w:p w:rsidR="009C654A" w:rsidRDefault="009C654A">
            <w:pPr>
              <w:jc w:val="center"/>
              <w:rPr>
                <w:rFonts w:ascii="宋体" w:eastAsia="仿宋_GB2312" w:hAnsi="宋体" w:cs="Arial"/>
                <w:sz w:val="28"/>
                <w:szCs w:val="28"/>
              </w:rPr>
            </w:pPr>
          </w:p>
        </w:tc>
      </w:tr>
      <w:tr w:rsidR="009C654A">
        <w:trPr>
          <w:trHeight w:val="784"/>
          <w:jc w:val="center"/>
        </w:trPr>
        <w:tc>
          <w:tcPr>
            <w:tcW w:w="629" w:type="dxa"/>
            <w:tcBorders>
              <w:top w:val="single" w:sz="4" w:space="0" w:color="auto"/>
              <w:left w:val="single" w:sz="4" w:space="0" w:color="auto"/>
              <w:bottom w:val="single" w:sz="4" w:space="0" w:color="auto"/>
              <w:right w:val="single" w:sz="4" w:space="0" w:color="auto"/>
            </w:tcBorders>
            <w:shd w:val="clear" w:color="FFFFFF" w:fill="auto"/>
            <w:vAlign w:val="center"/>
          </w:tcPr>
          <w:p w:rsidR="009C654A" w:rsidRDefault="009C654A">
            <w:pPr>
              <w:jc w:val="center"/>
              <w:rPr>
                <w:rFonts w:ascii="宋体" w:eastAsia="仿宋_GB2312" w:hAnsi="宋体" w:cs="Arial"/>
                <w:sz w:val="28"/>
                <w:szCs w:val="28"/>
              </w:rPr>
            </w:pPr>
          </w:p>
        </w:tc>
        <w:tc>
          <w:tcPr>
            <w:tcW w:w="4399" w:type="dxa"/>
            <w:tcBorders>
              <w:top w:val="single" w:sz="4" w:space="0" w:color="auto"/>
              <w:left w:val="single" w:sz="4" w:space="0" w:color="000000"/>
              <w:bottom w:val="single" w:sz="4" w:space="0" w:color="auto"/>
              <w:right w:val="single" w:sz="4" w:space="0" w:color="000000"/>
            </w:tcBorders>
            <w:shd w:val="clear" w:color="FFFFFF" w:fill="auto"/>
            <w:vAlign w:val="center"/>
          </w:tcPr>
          <w:p w:rsidR="009C654A" w:rsidRDefault="009C654A">
            <w:pPr>
              <w:pStyle w:val="HTML"/>
              <w:shd w:val="clear" w:color="auto" w:fill="FFFFFF"/>
              <w:spacing w:line="304" w:lineRule="atLeast"/>
              <w:rPr>
                <w:rFonts w:ascii="仿宋_GB2312" w:eastAsia="仿宋_GB2312" w:hAnsi="inherit" w:hint="eastAsia"/>
                <w:sz w:val="28"/>
                <w:szCs w:val="28"/>
              </w:rPr>
            </w:pPr>
          </w:p>
        </w:tc>
        <w:tc>
          <w:tcPr>
            <w:tcW w:w="1417" w:type="dxa"/>
            <w:tcBorders>
              <w:top w:val="single" w:sz="4" w:space="0" w:color="auto"/>
              <w:left w:val="single" w:sz="4" w:space="0" w:color="000000"/>
              <w:bottom w:val="single" w:sz="4" w:space="0" w:color="auto"/>
              <w:right w:val="single" w:sz="4" w:space="0" w:color="auto"/>
            </w:tcBorders>
            <w:shd w:val="clear" w:color="FFFFFF" w:fill="auto"/>
          </w:tcPr>
          <w:p w:rsidR="009C654A" w:rsidRDefault="009C654A">
            <w:pPr>
              <w:jc w:val="center"/>
              <w:rPr>
                <w:rFonts w:ascii="宋体" w:eastAsia="仿宋_GB2312" w:hAnsi="宋体" w:cs="Arial"/>
                <w:sz w:val="28"/>
                <w:szCs w:val="28"/>
              </w:rPr>
            </w:pPr>
          </w:p>
        </w:tc>
        <w:tc>
          <w:tcPr>
            <w:tcW w:w="1440" w:type="dxa"/>
            <w:tcBorders>
              <w:top w:val="single" w:sz="4" w:space="0" w:color="auto"/>
              <w:left w:val="single" w:sz="4" w:space="0" w:color="000000"/>
              <w:bottom w:val="single" w:sz="4" w:space="0" w:color="auto"/>
              <w:right w:val="single" w:sz="4" w:space="0" w:color="auto"/>
            </w:tcBorders>
            <w:shd w:val="clear" w:color="FFFFFF" w:fill="auto"/>
          </w:tcPr>
          <w:p w:rsidR="009C654A" w:rsidRDefault="009C654A">
            <w:pPr>
              <w:jc w:val="center"/>
              <w:rPr>
                <w:rFonts w:ascii="宋体" w:eastAsia="仿宋_GB2312" w:hAnsi="宋体" w:cs="Arial"/>
                <w:sz w:val="28"/>
                <w:szCs w:val="28"/>
              </w:rPr>
            </w:pPr>
          </w:p>
        </w:tc>
      </w:tr>
      <w:tr w:rsidR="009C654A">
        <w:trPr>
          <w:trHeight w:val="784"/>
          <w:jc w:val="center"/>
        </w:trPr>
        <w:tc>
          <w:tcPr>
            <w:tcW w:w="629" w:type="dxa"/>
            <w:tcBorders>
              <w:top w:val="single" w:sz="4" w:space="0" w:color="auto"/>
              <w:left w:val="single" w:sz="4" w:space="0" w:color="auto"/>
              <w:bottom w:val="single" w:sz="4" w:space="0" w:color="auto"/>
              <w:right w:val="single" w:sz="4" w:space="0" w:color="auto"/>
            </w:tcBorders>
            <w:shd w:val="clear" w:color="FFFFFF" w:fill="auto"/>
            <w:vAlign w:val="center"/>
          </w:tcPr>
          <w:p w:rsidR="009C654A" w:rsidRDefault="009C654A">
            <w:pPr>
              <w:jc w:val="center"/>
              <w:rPr>
                <w:rFonts w:ascii="宋体" w:eastAsia="仿宋_GB2312" w:hAnsi="宋体" w:cs="Arial"/>
                <w:sz w:val="28"/>
                <w:szCs w:val="28"/>
              </w:rPr>
            </w:pPr>
          </w:p>
        </w:tc>
        <w:tc>
          <w:tcPr>
            <w:tcW w:w="4399" w:type="dxa"/>
            <w:tcBorders>
              <w:top w:val="single" w:sz="4" w:space="0" w:color="auto"/>
              <w:left w:val="single" w:sz="4" w:space="0" w:color="000000"/>
              <w:bottom w:val="single" w:sz="4" w:space="0" w:color="auto"/>
              <w:right w:val="single" w:sz="4" w:space="0" w:color="000000"/>
            </w:tcBorders>
            <w:shd w:val="clear" w:color="FFFFFF" w:fill="auto"/>
            <w:vAlign w:val="center"/>
          </w:tcPr>
          <w:p w:rsidR="009C654A" w:rsidRDefault="009C654A">
            <w:pPr>
              <w:pStyle w:val="HTML"/>
              <w:shd w:val="clear" w:color="auto" w:fill="FFFFFF"/>
              <w:spacing w:line="304" w:lineRule="atLeast"/>
              <w:rPr>
                <w:rFonts w:ascii="仿宋_GB2312" w:eastAsia="仿宋_GB2312" w:hAnsi="inherit" w:hint="eastAsia"/>
                <w:sz w:val="28"/>
                <w:szCs w:val="28"/>
              </w:rPr>
            </w:pPr>
          </w:p>
        </w:tc>
        <w:tc>
          <w:tcPr>
            <w:tcW w:w="1417" w:type="dxa"/>
            <w:tcBorders>
              <w:top w:val="single" w:sz="4" w:space="0" w:color="auto"/>
              <w:left w:val="single" w:sz="4" w:space="0" w:color="000000"/>
              <w:bottom w:val="single" w:sz="4" w:space="0" w:color="auto"/>
              <w:right w:val="single" w:sz="4" w:space="0" w:color="auto"/>
            </w:tcBorders>
            <w:shd w:val="clear" w:color="FFFFFF" w:fill="auto"/>
          </w:tcPr>
          <w:p w:rsidR="009C654A" w:rsidRDefault="009C654A">
            <w:pPr>
              <w:jc w:val="center"/>
              <w:rPr>
                <w:rFonts w:ascii="宋体" w:eastAsia="仿宋_GB2312" w:hAnsi="宋体" w:cs="Arial"/>
                <w:sz w:val="28"/>
                <w:szCs w:val="28"/>
              </w:rPr>
            </w:pPr>
          </w:p>
        </w:tc>
        <w:tc>
          <w:tcPr>
            <w:tcW w:w="1440" w:type="dxa"/>
            <w:tcBorders>
              <w:top w:val="single" w:sz="4" w:space="0" w:color="auto"/>
              <w:left w:val="single" w:sz="4" w:space="0" w:color="000000"/>
              <w:bottom w:val="single" w:sz="4" w:space="0" w:color="auto"/>
              <w:right w:val="single" w:sz="4" w:space="0" w:color="auto"/>
            </w:tcBorders>
            <w:shd w:val="clear" w:color="FFFFFF" w:fill="auto"/>
          </w:tcPr>
          <w:p w:rsidR="009C654A" w:rsidRDefault="009C654A">
            <w:pPr>
              <w:jc w:val="center"/>
              <w:rPr>
                <w:rFonts w:ascii="宋体" w:eastAsia="仿宋_GB2312" w:hAnsi="宋体" w:cs="Arial"/>
                <w:sz w:val="28"/>
                <w:szCs w:val="28"/>
              </w:rPr>
            </w:pPr>
          </w:p>
        </w:tc>
      </w:tr>
    </w:tbl>
    <w:p w:rsidR="009C654A" w:rsidRDefault="001A018F">
      <w:pPr>
        <w:jc w:val="center"/>
        <w:rPr>
          <w:sz w:val="28"/>
          <w:szCs w:val="28"/>
        </w:rPr>
      </w:pPr>
      <w:r>
        <w:rPr>
          <w:sz w:val="28"/>
          <w:szCs w:val="28"/>
        </w:rPr>
        <w:br w:type="page"/>
      </w:r>
    </w:p>
    <w:p w:rsidR="009C654A" w:rsidRDefault="001A018F">
      <w:pPr>
        <w:jc w:val="center"/>
        <w:rPr>
          <w:b/>
          <w:sz w:val="28"/>
          <w:szCs w:val="28"/>
        </w:rPr>
      </w:pPr>
      <w:r>
        <w:rPr>
          <w:rFonts w:hint="eastAsia"/>
          <w:b/>
          <w:sz w:val="28"/>
          <w:szCs w:val="28"/>
        </w:rPr>
        <w:lastRenderedPageBreak/>
        <w:t>二、投标委托代表人资格证明书</w:t>
      </w:r>
    </w:p>
    <w:p w:rsidR="009C654A" w:rsidRDefault="009C654A">
      <w:pPr>
        <w:rPr>
          <w:sz w:val="28"/>
          <w:szCs w:val="28"/>
        </w:rPr>
      </w:pPr>
    </w:p>
    <w:p w:rsidR="009C654A" w:rsidRDefault="001A018F">
      <w:pPr>
        <w:spacing w:line="360" w:lineRule="auto"/>
        <w:rPr>
          <w:rFonts w:ascii="仿宋_GB2312" w:eastAsia="仿宋_GB2312"/>
          <w:sz w:val="28"/>
          <w:szCs w:val="28"/>
          <w:u w:val="single"/>
        </w:rPr>
      </w:pPr>
      <w:r>
        <w:rPr>
          <w:rFonts w:ascii="仿宋_GB2312" w:eastAsia="仿宋_GB2312" w:hint="eastAsia"/>
          <w:sz w:val="28"/>
          <w:szCs w:val="28"/>
        </w:rPr>
        <w:t>单位名称：</w:t>
      </w:r>
    </w:p>
    <w:p w:rsidR="009C654A" w:rsidRDefault="001A018F">
      <w:pPr>
        <w:spacing w:line="360" w:lineRule="auto"/>
        <w:rPr>
          <w:rFonts w:ascii="仿宋_GB2312" w:eastAsia="仿宋_GB2312"/>
          <w:sz w:val="28"/>
          <w:szCs w:val="28"/>
          <w:u w:val="single"/>
        </w:rPr>
      </w:pPr>
      <w:r>
        <w:rPr>
          <w:rFonts w:ascii="仿宋_GB2312" w:eastAsia="仿宋_GB2312" w:hint="eastAsia"/>
          <w:sz w:val="28"/>
          <w:szCs w:val="28"/>
        </w:rPr>
        <w:t>地址：</w:t>
      </w:r>
    </w:p>
    <w:p w:rsidR="009C654A" w:rsidRDefault="001A018F">
      <w:pPr>
        <w:spacing w:line="360" w:lineRule="auto"/>
        <w:rPr>
          <w:rFonts w:ascii="仿宋_GB2312" w:eastAsia="仿宋_GB2312"/>
          <w:sz w:val="28"/>
          <w:szCs w:val="28"/>
        </w:rPr>
      </w:pPr>
      <w:r>
        <w:rPr>
          <w:rFonts w:ascii="仿宋_GB2312" w:eastAsia="仿宋_GB2312" w:hint="eastAsia"/>
          <w:sz w:val="28"/>
          <w:szCs w:val="28"/>
        </w:rPr>
        <w:t>姓名：    性别：年龄：  职务：   系委托代表人。为施工、竣工和保修项目，签署上述项目的投标文件、进行合同谈判、签署合同和处理与之有关的一切事务。</w:t>
      </w:r>
    </w:p>
    <w:p w:rsidR="009C654A" w:rsidRDefault="009C654A">
      <w:pPr>
        <w:spacing w:line="360" w:lineRule="auto"/>
        <w:rPr>
          <w:rFonts w:ascii="仿宋_GB2312" w:eastAsia="仿宋_GB2312"/>
          <w:sz w:val="28"/>
          <w:szCs w:val="28"/>
        </w:rPr>
      </w:pPr>
    </w:p>
    <w:p w:rsidR="009C654A" w:rsidRDefault="001A018F">
      <w:pPr>
        <w:spacing w:line="360" w:lineRule="auto"/>
        <w:ind w:firstLineChars="1950" w:firstLine="5460"/>
        <w:rPr>
          <w:rFonts w:ascii="仿宋_GB2312" w:eastAsia="仿宋_GB2312"/>
          <w:sz w:val="28"/>
          <w:szCs w:val="28"/>
        </w:rPr>
      </w:pPr>
      <w:r>
        <w:rPr>
          <w:rFonts w:ascii="仿宋_GB2312" w:eastAsia="仿宋_GB2312" w:hint="eastAsia"/>
          <w:sz w:val="28"/>
          <w:szCs w:val="28"/>
        </w:rPr>
        <w:t xml:space="preserve">投标人（盖章）：   </w:t>
      </w:r>
    </w:p>
    <w:p w:rsidR="009C654A" w:rsidRDefault="001A018F">
      <w:pPr>
        <w:spacing w:line="360" w:lineRule="auto"/>
        <w:ind w:firstLineChars="2050" w:firstLine="5740"/>
        <w:rPr>
          <w:rFonts w:ascii="仿宋_GB2312" w:eastAsia="仿宋_GB2312"/>
          <w:sz w:val="28"/>
          <w:szCs w:val="28"/>
        </w:rPr>
      </w:pPr>
      <w:r>
        <w:rPr>
          <w:rFonts w:ascii="仿宋_GB2312" w:eastAsia="仿宋_GB2312" w:hint="eastAsia"/>
          <w:sz w:val="28"/>
          <w:szCs w:val="28"/>
        </w:rPr>
        <w:t>年   月  日</w:t>
      </w:r>
    </w:p>
    <w:p w:rsidR="009C654A" w:rsidRDefault="001A018F">
      <w:pPr>
        <w:jc w:val="center"/>
        <w:rPr>
          <w:b/>
          <w:sz w:val="28"/>
          <w:szCs w:val="28"/>
        </w:rPr>
      </w:pPr>
      <w:r>
        <w:rPr>
          <w:sz w:val="28"/>
          <w:szCs w:val="28"/>
        </w:rPr>
        <w:br w:type="page"/>
      </w:r>
      <w:r>
        <w:rPr>
          <w:rFonts w:hint="eastAsia"/>
          <w:b/>
          <w:sz w:val="28"/>
          <w:szCs w:val="28"/>
        </w:rPr>
        <w:lastRenderedPageBreak/>
        <w:t>三、投标承诺书</w:t>
      </w:r>
    </w:p>
    <w:p w:rsidR="009C654A" w:rsidRDefault="001A018F">
      <w:pPr>
        <w:tabs>
          <w:tab w:val="left" w:pos="5355"/>
        </w:tabs>
        <w:spacing w:before="100" w:beforeAutospacing="1" w:after="100" w:afterAutospacing="1" w:line="480" w:lineRule="auto"/>
        <w:ind w:firstLineChars="200" w:firstLine="560"/>
        <w:rPr>
          <w:rFonts w:ascii="仿宋_GB2312" w:eastAsia="仿宋_GB2312" w:hAnsi="宋体" w:cs="宋体"/>
          <w:bCs/>
          <w:sz w:val="28"/>
          <w:szCs w:val="28"/>
        </w:rPr>
      </w:pPr>
      <w:r>
        <w:rPr>
          <w:rFonts w:ascii="仿宋_GB2312" w:eastAsia="仿宋_GB2312" w:hAnsi="宋体" w:cs="宋体" w:hint="eastAsia"/>
          <w:bCs/>
          <w:sz w:val="28"/>
          <w:szCs w:val="28"/>
        </w:rPr>
        <w:t>我司承诺对项目的院内公开招标最终确定的综合评定最优结果表示认可，并承诺不会对福建省肿瘤医院在本项目招标过程中的工作模式以及终止本项目招标的可能提出疑议。</w:t>
      </w:r>
    </w:p>
    <w:p w:rsidR="009C654A" w:rsidRDefault="001A018F">
      <w:pPr>
        <w:tabs>
          <w:tab w:val="left" w:pos="5355"/>
        </w:tabs>
        <w:spacing w:before="100" w:beforeAutospacing="1" w:after="100" w:afterAutospacing="1" w:line="480" w:lineRule="auto"/>
        <w:ind w:firstLineChars="200" w:firstLine="560"/>
        <w:rPr>
          <w:rFonts w:ascii="仿宋_GB2312" w:eastAsia="仿宋_GB2312" w:hAnsi="宋体" w:cs="宋体"/>
          <w:sz w:val="28"/>
          <w:szCs w:val="28"/>
        </w:rPr>
      </w:pPr>
      <w:r>
        <w:rPr>
          <w:rFonts w:ascii="仿宋_GB2312" w:eastAsia="仿宋_GB2312" w:hAnsi="宋体" w:cs="宋体" w:hint="eastAsia"/>
          <w:bCs/>
          <w:sz w:val="28"/>
          <w:szCs w:val="28"/>
        </w:rPr>
        <w:t>我司承诺本投标所有的相关承诺书、投标文件等都作为本项目合同不可分割的部分，并承诺本项目合同、承诺书、投标书、方案等相关资料中发生歧义、冲突的条款、指标均以福建省肿瘤医院解释或要求为标准。投标人承诺中标后能够完全配合本项目施工的进度开展工作。</w:t>
      </w:r>
    </w:p>
    <w:p w:rsidR="009C654A" w:rsidRDefault="001A018F">
      <w:pPr>
        <w:tabs>
          <w:tab w:val="left" w:pos="5355"/>
        </w:tabs>
        <w:spacing w:before="100" w:beforeAutospacing="1" w:after="100" w:afterAutospacing="1" w:line="480" w:lineRule="auto"/>
        <w:ind w:firstLineChars="200" w:firstLine="560"/>
        <w:rPr>
          <w:rFonts w:ascii="仿宋_GB2312" w:eastAsia="仿宋_GB2312" w:hAnsi="宋体" w:cs="宋体"/>
          <w:sz w:val="28"/>
          <w:szCs w:val="28"/>
        </w:rPr>
      </w:pPr>
      <w:r>
        <w:rPr>
          <w:rFonts w:ascii="仿宋_GB2312" w:eastAsia="仿宋_GB2312" w:hAnsi="宋体" w:cs="宋体" w:hint="eastAsia"/>
          <w:bCs/>
          <w:sz w:val="28"/>
          <w:szCs w:val="28"/>
        </w:rPr>
        <w:t>我司承诺福建省肿瘤医院在授予我司合同时有权利增加补充相关内容。</w:t>
      </w:r>
    </w:p>
    <w:p w:rsidR="009C654A" w:rsidRDefault="001A018F">
      <w:pPr>
        <w:tabs>
          <w:tab w:val="left" w:pos="5355"/>
        </w:tabs>
        <w:spacing w:before="100" w:beforeAutospacing="1" w:after="100" w:afterAutospacing="1" w:line="480" w:lineRule="auto"/>
        <w:rPr>
          <w:rFonts w:ascii="仿宋_GB2312" w:eastAsia="仿宋_GB2312" w:hAnsi="宋体" w:cs="宋体"/>
          <w:sz w:val="28"/>
          <w:szCs w:val="28"/>
        </w:rPr>
      </w:pPr>
      <w:r>
        <w:rPr>
          <w:rFonts w:ascii="仿宋_GB2312" w:eastAsia="仿宋_GB2312" w:hAnsi="宋体" w:cs="宋体" w:hint="eastAsia"/>
          <w:sz w:val="28"/>
          <w:szCs w:val="28"/>
        </w:rPr>
        <w:t>投标人名称（全称并加公章）：</w:t>
      </w:r>
    </w:p>
    <w:p w:rsidR="009C654A" w:rsidRDefault="001A018F">
      <w:pPr>
        <w:tabs>
          <w:tab w:val="left" w:pos="5355"/>
        </w:tabs>
        <w:spacing w:before="100" w:beforeAutospacing="1" w:after="100" w:afterAutospacing="1" w:line="480" w:lineRule="auto"/>
        <w:rPr>
          <w:rFonts w:ascii="仿宋_GB2312" w:eastAsia="仿宋_GB2312" w:hAnsi="宋体" w:cs="宋体"/>
          <w:sz w:val="28"/>
          <w:szCs w:val="28"/>
        </w:rPr>
      </w:pPr>
      <w:r>
        <w:rPr>
          <w:rFonts w:ascii="仿宋_GB2312" w:eastAsia="仿宋_GB2312" w:hAnsi="宋体" w:cs="宋体" w:hint="eastAsia"/>
          <w:sz w:val="28"/>
          <w:szCs w:val="28"/>
        </w:rPr>
        <w:t>投标人代表签字：</w:t>
      </w:r>
    </w:p>
    <w:p w:rsidR="009C654A" w:rsidRDefault="001A018F">
      <w:pPr>
        <w:tabs>
          <w:tab w:val="left" w:pos="5355"/>
        </w:tabs>
        <w:spacing w:before="100" w:beforeAutospacing="1" w:after="100" w:afterAutospacing="1" w:line="480" w:lineRule="auto"/>
        <w:rPr>
          <w:b/>
          <w:sz w:val="28"/>
          <w:szCs w:val="28"/>
        </w:rPr>
      </w:pPr>
      <w:r>
        <w:rPr>
          <w:rFonts w:ascii="仿宋_GB2312" w:eastAsia="仿宋_GB2312" w:hAnsi="宋体" w:cs="宋体" w:hint="eastAsia"/>
          <w:sz w:val="28"/>
          <w:szCs w:val="28"/>
        </w:rPr>
        <w:lastRenderedPageBreak/>
        <w:t>日期：     年    月   日</w:t>
      </w:r>
    </w:p>
    <w:p w:rsidR="009C654A" w:rsidRDefault="009C654A">
      <w:pPr>
        <w:rPr>
          <w:sz w:val="28"/>
          <w:szCs w:val="28"/>
        </w:rPr>
      </w:pPr>
    </w:p>
    <w:p w:rsidR="009C654A" w:rsidRDefault="009C654A">
      <w:pPr>
        <w:spacing w:line="380" w:lineRule="exact"/>
        <w:rPr>
          <w:rFonts w:ascii="宋体" w:eastAsia="仿宋_GB2312" w:hAnsi="宋体"/>
          <w:sz w:val="28"/>
          <w:szCs w:val="28"/>
        </w:rPr>
      </w:pPr>
    </w:p>
    <w:p w:rsidR="009C654A" w:rsidRDefault="009C654A">
      <w:pPr>
        <w:spacing w:line="380" w:lineRule="exact"/>
        <w:rPr>
          <w:rFonts w:ascii="宋体" w:eastAsia="仿宋_GB2312" w:hAnsi="宋体"/>
          <w:sz w:val="28"/>
          <w:szCs w:val="28"/>
        </w:rPr>
      </w:pPr>
    </w:p>
    <w:p w:rsidR="009C654A" w:rsidRDefault="009C654A">
      <w:pPr>
        <w:spacing w:line="380" w:lineRule="exact"/>
        <w:rPr>
          <w:rFonts w:ascii="宋体" w:eastAsia="仿宋_GB2312" w:hAnsi="宋体"/>
          <w:sz w:val="28"/>
          <w:szCs w:val="28"/>
        </w:rPr>
      </w:pPr>
    </w:p>
    <w:p w:rsidR="009C654A" w:rsidRDefault="001A018F">
      <w:pPr>
        <w:spacing w:line="380" w:lineRule="exact"/>
        <w:jc w:val="center"/>
        <w:rPr>
          <w:rFonts w:ascii="宋体" w:hAnsi="宋体"/>
          <w:b/>
          <w:bCs/>
          <w:sz w:val="28"/>
          <w:szCs w:val="28"/>
          <w:lang w:val="zh-CN"/>
        </w:rPr>
      </w:pPr>
      <w:r>
        <w:rPr>
          <w:rFonts w:ascii="宋体" w:hAnsi="宋体" w:hint="eastAsia"/>
          <w:b/>
          <w:sz w:val="28"/>
          <w:szCs w:val="28"/>
        </w:rPr>
        <w:t>四、</w:t>
      </w:r>
      <w:r>
        <w:rPr>
          <w:rFonts w:ascii="宋体" w:hAnsi="宋体" w:hint="eastAsia"/>
          <w:b/>
          <w:bCs/>
          <w:sz w:val="28"/>
          <w:szCs w:val="28"/>
        </w:rPr>
        <w:t>勘察承诺及证明函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6"/>
      </w:tblGrid>
      <w:tr w:rsidR="009C654A">
        <w:trPr>
          <w:trHeight w:val="808"/>
          <w:jc w:val="center"/>
        </w:trPr>
        <w:tc>
          <w:tcPr>
            <w:tcW w:w="8506" w:type="dxa"/>
          </w:tcPr>
          <w:p w:rsidR="009C654A" w:rsidRDefault="001A018F">
            <w:pPr>
              <w:spacing w:line="500" w:lineRule="exact"/>
              <w:rPr>
                <w:rFonts w:ascii="仿宋_GB2312" w:eastAsia="仿宋_GB2312" w:hAnsi="宋体"/>
                <w:sz w:val="28"/>
                <w:szCs w:val="28"/>
              </w:rPr>
            </w:pPr>
            <w:r>
              <w:rPr>
                <w:rFonts w:ascii="仿宋_GB2312" w:eastAsia="仿宋_GB2312" w:hAnsi="宋体" w:hint="eastAsia"/>
                <w:sz w:val="28"/>
                <w:szCs w:val="28"/>
              </w:rPr>
              <w:t>勘探时间：</w:t>
            </w:r>
            <w:r>
              <w:rPr>
                <w:rFonts w:ascii="仿宋_GB2312" w:eastAsia="仿宋_GB2312" w:hAnsi="宋体" w:hint="eastAsia"/>
                <w:sz w:val="28"/>
                <w:szCs w:val="28"/>
                <w:u w:val="single"/>
              </w:rPr>
              <w:t xml:space="preserve">        年   月   日</w:t>
            </w:r>
          </w:p>
        </w:tc>
      </w:tr>
      <w:tr w:rsidR="009C654A">
        <w:trPr>
          <w:trHeight w:val="632"/>
          <w:jc w:val="center"/>
        </w:trPr>
        <w:tc>
          <w:tcPr>
            <w:tcW w:w="8506" w:type="dxa"/>
          </w:tcPr>
          <w:p w:rsidR="009C654A" w:rsidRDefault="001A018F">
            <w:pPr>
              <w:spacing w:line="500" w:lineRule="exact"/>
              <w:rPr>
                <w:rFonts w:ascii="仿宋_GB2312" w:eastAsia="仿宋_GB2312" w:hAnsi="宋体"/>
                <w:sz w:val="28"/>
                <w:szCs w:val="28"/>
                <w:u w:val="single"/>
              </w:rPr>
            </w:pPr>
            <w:r>
              <w:rPr>
                <w:rFonts w:ascii="仿宋_GB2312" w:eastAsia="仿宋_GB2312" w:hAnsi="宋体" w:hint="eastAsia"/>
                <w:sz w:val="28"/>
                <w:szCs w:val="28"/>
              </w:rPr>
              <w:t>投标人名称：</w:t>
            </w:r>
          </w:p>
          <w:p w:rsidR="009C654A" w:rsidRDefault="001A018F">
            <w:pPr>
              <w:spacing w:line="500" w:lineRule="exact"/>
              <w:rPr>
                <w:rFonts w:ascii="仿宋_GB2312" w:eastAsia="仿宋_GB2312" w:hAnsi="宋体"/>
                <w:sz w:val="28"/>
                <w:szCs w:val="28"/>
              </w:rPr>
            </w:pPr>
            <w:r>
              <w:rPr>
                <w:rFonts w:ascii="仿宋_GB2312" w:eastAsia="仿宋_GB2312" w:hAnsi="宋体" w:hint="eastAsia"/>
                <w:sz w:val="28"/>
                <w:szCs w:val="28"/>
              </w:rPr>
              <w:t xml:space="preserve">委派的勘察人姓名:  </w:t>
            </w:r>
          </w:p>
          <w:p w:rsidR="009C654A" w:rsidRDefault="001A018F">
            <w:pPr>
              <w:spacing w:line="500" w:lineRule="exact"/>
              <w:rPr>
                <w:rFonts w:ascii="仿宋_GB2312" w:eastAsia="仿宋_GB2312" w:hAnsi="宋体"/>
                <w:sz w:val="28"/>
                <w:szCs w:val="28"/>
              </w:rPr>
            </w:pPr>
            <w:r>
              <w:rPr>
                <w:rFonts w:ascii="仿宋_GB2312" w:eastAsia="仿宋_GB2312" w:hAnsi="宋体" w:hint="eastAsia"/>
                <w:sz w:val="28"/>
                <w:szCs w:val="28"/>
              </w:rPr>
              <w:t xml:space="preserve">委派的勘察人联系电话： </w:t>
            </w:r>
          </w:p>
        </w:tc>
      </w:tr>
      <w:tr w:rsidR="009C654A">
        <w:trPr>
          <w:trHeight w:val="4504"/>
          <w:jc w:val="center"/>
        </w:trPr>
        <w:tc>
          <w:tcPr>
            <w:tcW w:w="8506" w:type="dxa"/>
          </w:tcPr>
          <w:p w:rsidR="009C654A" w:rsidRDefault="001A018F">
            <w:pPr>
              <w:spacing w:line="500" w:lineRule="exact"/>
              <w:rPr>
                <w:rFonts w:ascii="仿宋_GB2312" w:eastAsia="仿宋_GB2312" w:hAnsi="宋体"/>
                <w:sz w:val="28"/>
                <w:szCs w:val="28"/>
              </w:rPr>
            </w:pPr>
            <w:r>
              <w:rPr>
                <w:rFonts w:ascii="仿宋_GB2312" w:eastAsia="仿宋_GB2312" w:hAnsi="宋体" w:hint="eastAsia"/>
                <w:sz w:val="28"/>
                <w:szCs w:val="28"/>
              </w:rPr>
              <w:t>承诺：</w:t>
            </w:r>
          </w:p>
          <w:p w:rsidR="009C654A" w:rsidRDefault="001A018F">
            <w:pPr>
              <w:spacing w:line="500" w:lineRule="exact"/>
              <w:ind w:firstLine="480"/>
              <w:rPr>
                <w:rFonts w:ascii="仿宋_GB2312" w:eastAsia="仿宋_GB2312" w:hAnsi="宋体"/>
                <w:sz w:val="28"/>
                <w:szCs w:val="28"/>
              </w:rPr>
            </w:pPr>
            <w:r>
              <w:rPr>
                <w:rFonts w:ascii="仿宋_GB2312" w:eastAsia="仿宋_GB2312" w:hAnsi="宋体" w:hint="eastAsia"/>
                <w:sz w:val="28"/>
                <w:szCs w:val="28"/>
              </w:rPr>
              <w:t>我司已完全了解福建省肿瘤医院项目的现场实际情况，我方承诺若我司参与项目的投标，自行承担对本次项目理解不正确或误解而产生的相应后果。</w:t>
            </w:r>
          </w:p>
          <w:p w:rsidR="009C654A" w:rsidRDefault="009C654A">
            <w:pPr>
              <w:spacing w:line="500" w:lineRule="exact"/>
              <w:ind w:firstLine="480"/>
              <w:rPr>
                <w:rFonts w:ascii="仿宋_GB2312" w:eastAsia="仿宋_GB2312" w:hAnsi="宋体"/>
                <w:sz w:val="28"/>
                <w:szCs w:val="28"/>
              </w:rPr>
            </w:pPr>
          </w:p>
          <w:p w:rsidR="009C654A" w:rsidRDefault="009C654A">
            <w:pPr>
              <w:spacing w:line="500" w:lineRule="exact"/>
              <w:ind w:firstLine="480"/>
              <w:rPr>
                <w:rFonts w:ascii="仿宋_GB2312" w:eastAsia="仿宋_GB2312" w:hAnsi="宋体"/>
                <w:sz w:val="28"/>
                <w:szCs w:val="28"/>
              </w:rPr>
            </w:pPr>
          </w:p>
          <w:p w:rsidR="009C654A" w:rsidRDefault="001A018F">
            <w:pPr>
              <w:spacing w:line="400" w:lineRule="exact"/>
              <w:ind w:firstLineChars="1700" w:firstLine="4760"/>
              <w:rPr>
                <w:rFonts w:ascii="仿宋_GB2312" w:eastAsia="仿宋_GB2312" w:hAnsi="宋体"/>
                <w:sz w:val="28"/>
                <w:szCs w:val="28"/>
                <w:u w:val="single"/>
              </w:rPr>
            </w:pPr>
            <w:r>
              <w:rPr>
                <w:rFonts w:ascii="仿宋_GB2312" w:eastAsia="仿宋_GB2312" w:hAnsi="宋体" w:hint="eastAsia"/>
                <w:sz w:val="28"/>
                <w:szCs w:val="28"/>
              </w:rPr>
              <w:t>投标人：加盖公章</w:t>
            </w:r>
          </w:p>
          <w:p w:rsidR="009C654A" w:rsidRDefault="009C654A">
            <w:pPr>
              <w:spacing w:line="500" w:lineRule="exact"/>
              <w:ind w:firstLine="480"/>
              <w:rPr>
                <w:rFonts w:ascii="仿宋_GB2312" w:eastAsia="仿宋_GB2312" w:hAnsi="宋体"/>
                <w:sz w:val="28"/>
                <w:szCs w:val="28"/>
              </w:rPr>
            </w:pPr>
          </w:p>
          <w:p w:rsidR="009C654A" w:rsidRDefault="009C654A">
            <w:pPr>
              <w:spacing w:line="500" w:lineRule="exact"/>
              <w:rPr>
                <w:rFonts w:ascii="仿宋_GB2312" w:eastAsia="仿宋_GB2312" w:hAnsi="宋体"/>
                <w:sz w:val="28"/>
                <w:szCs w:val="28"/>
              </w:rPr>
            </w:pPr>
          </w:p>
        </w:tc>
      </w:tr>
      <w:tr w:rsidR="009C654A">
        <w:trPr>
          <w:trHeight w:val="3066"/>
          <w:jc w:val="center"/>
        </w:trPr>
        <w:tc>
          <w:tcPr>
            <w:tcW w:w="8506" w:type="dxa"/>
          </w:tcPr>
          <w:p w:rsidR="009C654A" w:rsidRDefault="009C654A">
            <w:pPr>
              <w:spacing w:line="500" w:lineRule="exact"/>
              <w:rPr>
                <w:rFonts w:ascii="仿宋_GB2312" w:eastAsia="仿宋_GB2312" w:hAnsi="宋体"/>
                <w:sz w:val="28"/>
                <w:szCs w:val="28"/>
              </w:rPr>
            </w:pPr>
          </w:p>
          <w:p w:rsidR="009C654A" w:rsidRDefault="001A018F">
            <w:pPr>
              <w:spacing w:line="500" w:lineRule="exact"/>
              <w:ind w:firstLineChars="150" w:firstLine="420"/>
              <w:rPr>
                <w:rFonts w:ascii="仿宋_GB2312" w:eastAsia="仿宋_GB2312" w:hAnsi="宋体"/>
                <w:sz w:val="28"/>
                <w:szCs w:val="28"/>
              </w:rPr>
            </w:pPr>
            <w:r>
              <w:rPr>
                <w:rFonts w:ascii="仿宋_GB2312" w:eastAsia="仿宋_GB2312" w:hAnsi="宋体" w:hint="eastAsia"/>
                <w:sz w:val="28"/>
                <w:szCs w:val="28"/>
              </w:rPr>
              <w:t>已现场勘察。</w:t>
            </w:r>
          </w:p>
          <w:p w:rsidR="009C654A" w:rsidRDefault="009C654A">
            <w:pPr>
              <w:spacing w:line="400" w:lineRule="exact"/>
              <w:ind w:firstLineChars="1700" w:firstLine="4760"/>
              <w:rPr>
                <w:rFonts w:ascii="仿宋_GB2312" w:eastAsia="仿宋_GB2312" w:hAnsi="宋体"/>
                <w:sz w:val="28"/>
                <w:szCs w:val="28"/>
              </w:rPr>
            </w:pPr>
          </w:p>
          <w:p w:rsidR="009C654A" w:rsidRDefault="009C654A">
            <w:pPr>
              <w:spacing w:line="400" w:lineRule="exact"/>
              <w:ind w:firstLineChars="1700" w:firstLine="4760"/>
              <w:rPr>
                <w:rFonts w:ascii="仿宋_GB2312" w:eastAsia="仿宋_GB2312" w:hAnsi="宋体"/>
                <w:sz w:val="28"/>
                <w:szCs w:val="28"/>
              </w:rPr>
            </w:pPr>
          </w:p>
          <w:p w:rsidR="009C654A" w:rsidRDefault="009C654A">
            <w:pPr>
              <w:spacing w:line="400" w:lineRule="exact"/>
              <w:ind w:firstLineChars="1700" w:firstLine="4760"/>
              <w:rPr>
                <w:rFonts w:ascii="仿宋_GB2312" w:eastAsia="仿宋_GB2312" w:hAnsi="宋体"/>
                <w:sz w:val="28"/>
                <w:szCs w:val="28"/>
              </w:rPr>
            </w:pPr>
          </w:p>
          <w:p w:rsidR="009C654A" w:rsidRDefault="001A018F">
            <w:pPr>
              <w:spacing w:line="400" w:lineRule="exact"/>
              <w:ind w:firstLineChars="1800" w:firstLine="5040"/>
              <w:rPr>
                <w:rFonts w:ascii="仿宋_GB2312" w:eastAsia="仿宋_GB2312" w:hAnsi="宋体"/>
                <w:sz w:val="28"/>
                <w:szCs w:val="28"/>
              </w:rPr>
            </w:pPr>
            <w:r>
              <w:rPr>
                <w:rFonts w:ascii="仿宋_GB2312" w:eastAsia="仿宋_GB2312" w:hAnsi="宋体" w:hint="eastAsia"/>
                <w:sz w:val="28"/>
                <w:szCs w:val="28"/>
              </w:rPr>
              <w:t>采购人代表（盖章）：</w:t>
            </w:r>
          </w:p>
        </w:tc>
      </w:tr>
    </w:tbl>
    <w:p w:rsidR="009C654A" w:rsidRDefault="009C654A">
      <w:pPr>
        <w:spacing w:line="500" w:lineRule="exact"/>
        <w:ind w:firstLineChars="200" w:firstLine="560"/>
        <w:rPr>
          <w:rFonts w:ascii="宋体" w:hAnsi="宋体"/>
          <w:sz w:val="28"/>
          <w:szCs w:val="28"/>
        </w:rPr>
      </w:pPr>
    </w:p>
    <w:p w:rsidR="009C654A" w:rsidRDefault="001A018F">
      <w:pPr>
        <w:spacing w:line="380" w:lineRule="exact"/>
        <w:jc w:val="center"/>
        <w:rPr>
          <w:rFonts w:ascii="宋体" w:hAnsi="宋体"/>
          <w:b/>
          <w:sz w:val="28"/>
          <w:szCs w:val="28"/>
        </w:rPr>
      </w:pPr>
      <w:r>
        <w:rPr>
          <w:rFonts w:ascii="宋体" w:hAnsi="宋体" w:hint="eastAsia"/>
          <w:b/>
          <w:sz w:val="28"/>
          <w:szCs w:val="28"/>
        </w:rPr>
        <w:t>五、投标方案</w:t>
      </w:r>
    </w:p>
    <w:p w:rsidR="009C654A" w:rsidRDefault="009C654A">
      <w:pPr>
        <w:spacing w:line="380" w:lineRule="exact"/>
        <w:ind w:firstLineChars="200" w:firstLine="560"/>
        <w:rPr>
          <w:rFonts w:ascii="宋体" w:eastAsia="仿宋_GB2312" w:hAnsi="宋体"/>
          <w:sz w:val="28"/>
          <w:szCs w:val="28"/>
        </w:rPr>
      </w:pPr>
    </w:p>
    <w:p w:rsidR="009C654A" w:rsidRDefault="001A018F">
      <w:pPr>
        <w:adjustRightInd/>
        <w:snapToGrid/>
        <w:spacing w:line="220" w:lineRule="atLeast"/>
        <w:rPr>
          <w:rFonts w:ascii="宋体" w:eastAsia="仿宋_GB2312" w:hAnsi="宋体"/>
          <w:sz w:val="28"/>
          <w:szCs w:val="28"/>
        </w:rPr>
      </w:pPr>
      <w:r>
        <w:rPr>
          <w:rFonts w:ascii="宋体" w:eastAsia="仿宋_GB2312" w:hAnsi="宋体"/>
          <w:sz w:val="28"/>
          <w:szCs w:val="28"/>
        </w:rPr>
        <w:br w:type="page"/>
      </w:r>
    </w:p>
    <w:p w:rsidR="009C654A" w:rsidRDefault="001A018F">
      <w:pPr>
        <w:tabs>
          <w:tab w:val="left" w:pos="0"/>
          <w:tab w:val="left" w:pos="567"/>
          <w:tab w:val="left" w:pos="993"/>
          <w:tab w:val="left" w:pos="1134"/>
        </w:tabs>
        <w:spacing w:before="120" w:after="120" w:line="300" w:lineRule="auto"/>
        <w:jc w:val="center"/>
        <w:rPr>
          <w:rFonts w:ascii="宋体" w:eastAsia="仿宋_GB2312" w:hAnsi="宋体"/>
          <w:sz w:val="28"/>
          <w:szCs w:val="28"/>
        </w:rPr>
      </w:pPr>
      <w:r>
        <w:rPr>
          <w:rFonts w:ascii="宋体" w:hAnsi="宋体"/>
          <w:sz w:val="28"/>
          <w:szCs w:val="28"/>
        </w:rPr>
        <w:lastRenderedPageBreak/>
        <w:br w:type="page"/>
      </w:r>
    </w:p>
    <w:p w:rsidR="009C654A" w:rsidRDefault="001A018F">
      <w:pPr>
        <w:tabs>
          <w:tab w:val="left" w:pos="1600"/>
        </w:tabs>
        <w:spacing w:line="560" w:lineRule="exact"/>
        <w:ind w:left="330" w:firstLine="240"/>
        <w:jc w:val="center"/>
        <w:rPr>
          <w:rFonts w:ascii="宋体" w:hAnsi="宋体"/>
          <w:b/>
          <w:sz w:val="30"/>
          <w:szCs w:val="30"/>
        </w:rPr>
      </w:pPr>
      <w:r>
        <w:rPr>
          <w:rFonts w:ascii="宋体" w:hAnsi="宋体" w:hint="eastAsia"/>
          <w:b/>
          <w:sz w:val="30"/>
          <w:szCs w:val="30"/>
        </w:rPr>
        <w:lastRenderedPageBreak/>
        <w:t>六、投标人提交的其它材料</w:t>
      </w:r>
    </w:p>
    <w:p w:rsidR="009C654A" w:rsidRDefault="009C654A">
      <w:pPr>
        <w:spacing w:line="220" w:lineRule="atLeast"/>
      </w:pPr>
    </w:p>
    <w:sectPr w:rsidR="009C654A" w:rsidSect="009C654A">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819" w:rsidRDefault="00DB3819" w:rsidP="009C654A">
      <w:pPr>
        <w:spacing w:after="0"/>
      </w:pPr>
      <w:r>
        <w:separator/>
      </w:r>
    </w:p>
  </w:endnote>
  <w:endnote w:type="continuationSeparator" w:id="1">
    <w:p w:rsidR="00DB3819" w:rsidRDefault="00DB3819" w:rsidP="009C654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方正仿宋简体">
    <w:altName w:val="Arial Unicode MS"/>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nherit">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819" w:rsidRDefault="00DB3819">
      <w:pPr>
        <w:spacing w:after="0"/>
      </w:pPr>
      <w:r>
        <w:separator/>
      </w:r>
    </w:p>
  </w:footnote>
  <w:footnote w:type="continuationSeparator" w:id="1">
    <w:p w:rsidR="00DB3819" w:rsidRDefault="00DB3819">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DCC25C5"/>
    <w:multiLevelType w:val="singleLevel"/>
    <w:tmpl w:val="8C203F5E"/>
    <w:lvl w:ilvl="0">
      <w:start w:val="1"/>
      <w:numFmt w:val="chineseCounting"/>
      <w:suff w:val="nothing"/>
      <w:lvlText w:val="（%1）"/>
      <w:lvlJc w:val="left"/>
      <w:pPr>
        <w:ind w:left="20" w:firstLine="420"/>
      </w:pPr>
      <w:rPr>
        <w:rFonts w:hint="eastAsia"/>
        <w:lang w:val="en-US"/>
      </w:rPr>
    </w:lvl>
  </w:abstractNum>
  <w:abstractNum w:abstractNumId="1">
    <w:nsid w:val="08333665"/>
    <w:multiLevelType w:val="hybridMultilevel"/>
    <w:tmpl w:val="9DE290EA"/>
    <w:lvl w:ilvl="0" w:tplc="0409000F">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543303C"/>
    <w:multiLevelType w:val="hybridMultilevel"/>
    <w:tmpl w:val="98D0DE80"/>
    <w:lvl w:ilvl="0" w:tplc="9BC8B6AC">
      <w:numFmt w:val="bullet"/>
      <w:lvlText w:val="▲"/>
      <w:lvlJc w:val="left"/>
      <w:pPr>
        <w:ind w:left="360" w:hanging="360"/>
      </w:pPr>
      <w:rPr>
        <w:rFonts w:ascii="宋体" w:eastAsia="宋体" w:hAnsi="宋体" w:cs="宋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74EEF7F7"/>
    <w:multiLevelType w:val="singleLevel"/>
    <w:tmpl w:val="74EEF7F7"/>
    <w:lvl w:ilvl="0">
      <w:start w:val="6"/>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noPunctuationKerning/>
  <w:characterSpacingControl w:val="doNotCompress"/>
  <w:hdrShapeDefaults>
    <o:shapedefaults v:ext="edit" spidmax="15362"/>
  </w:hdrShapeDefaults>
  <w:footnotePr>
    <w:footnote w:id="0"/>
    <w:footnote w:id="1"/>
  </w:footnotePr>
  <w:endnotePr>
    <w:endnote w:id="0"/>
    <w:endnote w:id="1"/>
  </w:endnotePr>
  <w:compat>
    <w:doNotExpandShiftReturn/>
    <w:useFELayout/>
  </w:compat>
  <w:rsids>
    <w:rsidRoot w:val="00D31D50"/>
    <w:rsid w:val="00012FCA"/>
    <w:rsid w:val="00024646"/>
    <w:rsid w:val="00033A09"/>
    <w:rsid w:val="00054CDF"/>
    <w:rsid w:val="000B2EAB"/>
    <w:rsid w:val="000E213C"/>
    <w:rsid w:val="000E255E"/>
    <w:rsid w:val="000E43DC"/>
    <w:rsid w:val="000E59C9"/>
    <w:rsid w:val="00125488"/>
    <w:rsid w:val="00135C79"/>
    <w:rsid w:val="0018301D"/>
    <w:rsid w:val="00192ABB"/>
    <w:rsid w:val="00196344"/>
    <w:rsid w:val="001A018F"/>
    <w:rsid w:val="001A733A"/>
    <w:rsid w:val="001D3ACE"/>
    <w:rsid w:val="001F085F"/>
    <w:rsid w:val="002271CE"/>
    <w:rsid w:val="00236116"/>
    <w:rsid w:val="00270015"/>
    <w:rsid w:val="00271B70"/>
    <w:rsid w:val="00280EA5"/>
    <w:rsid w:val="00297551"/>
    <w:rsid w:val="002A6DC1"/>
    <w:rsid w:val="002C5B0B"/>
    <w:rsid w:val="002C5EC7"/>
    <w:rsid w:val="002D3098"/>
    <w:rsid w:val="00323B43"/>
    <w:rsid w:val="003450EE"/>
    <w:rsid w:val="00363A92"/>
    <w:rsid w:val="00386606"/>
    <w:rsid w:val="00393D9A"/>
    <w:rsid w:val="003A1452"/>
    <w:rsid w:val="003B3B63"/>
    <w:rsid w:val="003C4B55"/>
    <w:rsid w:val="003D09C5"/>
    <w:rsid w:val="003D37D8"/>
    <w:rsid w:val="003E0BE7"/>
    <w:rsid w:val="003F57E1"/>
    <w:rsid w:val="004004CC"/>
    <w:rsid w:val="00402484"/>
    <w:rsid w:val="0042003E"/>
    <w:rsid w:val="00426133"/>
    <w:rsid w:val="004358AB"/>
    <w:rsid w:val="004500CC"/>
    <w:rsid w:val="00450AB3"/>
    <w:rsid w:val="00465240"/>
    <w:rsid w:val="00481828"/>
    <w:rsid w:val="004B5995"/>
    <w:rsid w:val="004C4356"/>
    <w:rsid w:val="00500873"/>
    <w:rsid w:val="00544259"/>
    <w:rsid w:val="00562A08"/>
    <w:rsid w:val="0056307C"/>
    <w:rsid w:val="0058042A"/>
    <w:rsid w:val="00593AD3"/>
    <w:rsid w:val="0059798C"/>
    <w:rsid w:val="005C2EE7"/>
    <w:rsid w:val="00602792"/>
    <w:rsid w:val="006043A8"/>
    <w:rsid w:val="006107AC"/>
    <w:rsid w:val="00623362"/>
    <w:rsid w:val="0062456B"/>
    <w:rsid w:val="00637771"/>
    <w:rsid w:val="006405A1"/>
    <w:rsid w:val="00651F0A"/>
    <w:rsid w:val="00676C0E"/>
    <w:rsid w:val="006A0D36"/>
    <w:rsid w:val="006C7407"/>
    <w:rsid w:val="006E6437"/>
    <w:rsid w:val="006F111A"/>
    <w:rsid w:val="006F17FB"/>
    <w:rsid w:val="00701E75"/>
    <w:rsid w:val="00705C3E"/>
    <w:rsid w:val="007161A1"/>
    <w:rsid w:val="0074061D"/>
    <w:rsid w:val="00740D5B"/>
    <w:rsid w:val="007471C7"/>
    <w:rsid w:val="00761A74"/>
    <w:rsid w:val="00780548"/>
    <w:rsid w:val="00783623"/>
    <w:rsid w:val="00786E3E"/>
    <w:rsid w:val="00793A9D"/>
    <w:rsid w:val="007B1294"/>
    <w:rsid w:val="007B6092"/>
    <w:rsid w:val="007B7248"/>
    <w:rsid w:val="007D6C06"/>
    <w:rsid w:val="007E45C7"/>
    <w:rsid w:val="00842DF4"/>
    <w:rsid w:val="00845567"/>
    <w:rsid w:val="00861F0C"/>
    <w:rsid w:val="00884899"/>
    <w:rsid w:val="008A3AFF"/>
    <w:rsid w:val="008B7726"/>
    <w:rsid w:val="008D341B"/>
    <w:rsid w:val="00906805"/>
    <w:rsid w:val="00907BF3"/>
    <w:rsid w:val="009110AF"/>
    <w:rsid w:val="00920DC2"/>
    <w:rsid w:val="009244CD"/>
    <w:rsid w:val="0093128F"/>
    <w:rsid w:val="009374A2"/>
    <w:rsid w:val="00974BE6"/>
    <w:rsid w:val="00974BEA"/>
    <w:rsid w:val="009A3B88"/>
    <w:rsid w:val="009A741D"/>
    <w:rsid w:val="009B7177"/>
    <w:rsid w:val="009C654A"/>
    <w:rsid w:val="009F78E3"/>
    <w:rsid w:val="00A11582"/>
    <w:rsid w:val="00A64AF6"/>
    <w:rsid w:val="00A66A5D"/>
    <w:rsid w:val="00A7104E"/>
    <w:rsid w:val="00A958C2"/>
    <w:rsid w:val="00AE3320"/>
    <w:rsid w:val="00B23E07"/>
    <w:rsid w:val="00B410A9"/>
    <w:rsid w:val="00B52F65"/>
    <w:rsid w:val="00B55C54"/>
    <w:rsid w:val="00B6379F"/>
    <w:rsid w:val="00B94134"/>
    <w:rsid w:val="00B97690"/>
    <w:rsid w:val="00BC79BB"/>
    <w:rsid w:val="00C76C43"/>
    <w:rsid w:val="00C839E5"/>
    <w:rsid w:val="00C90103"/>
    <w:rsid w:val="00CC2C69"/>
    <w:rsid w:val="00CE41F5"/>
    <w:rsid w:val="00D1139F"/>
    <w:rsid w:val="00D227AA"/>
    <w:rsid w:val="00D262FA"/>
    <w:rsid w:val="00D31283"/>
    <w:rsid w:val="00D31AA4"/>
    <w:rsid w:val="00D31D50"/>
    <w:rsid w:val="00D368C7"/>
    <w:rsid w:val="00D45BD2"/>
    <w:rsid w:val="00D70F22"/>
    <w:rsid w:val="00D778C9"/>
    <w:rsid w:val="00D83C0C"/>
    <w:rsid w:val="00D9115E"/>
    <w:rsid w:val="00DB3819"/>
    <w:rsid w:val="00DD33E6"/>
    <w:rsid w:val="00DF6B96"/>
    <w:rsid w:val="00E047CE"/>
    <w:rsid w:val="00E05DFB"/>
    <w:rsid w:val="00E334AB"/>
    <w:rsid w:val="00E61A9B"/>
    <w:rsid w:val="00E93D2F"/>
    <w:rsid w:val="00ED2DE6"/>
    <w:rsid w:val="00EE45F9"/>
    <w:rsid w:val="00EE65D5"/>
    <w:rsid w:val="00F128C6"/>
    <w:rsid w:val="00F240F6"/>
    <w:rsid w:val="00F26C49"/>
    <w:rsid w:val="00F3377B"/>
    <w:rsid w:val="00F66C08"/>
    <w:rsid w:val="00F765C7"/>
    <w:rsid w:val="00F81315"/>
    <w:rsid w:val="00F906BC"/>
    <w:rsid w:val="00FD1D39"/>
    <w:rsid w:val="00FE0ADD"/>
    <w:rsid w:val="00FF3B46"/>
    <w:rsid w:val="031C3C1A"/>
    <w:rsid w:val="13EB2FAD"/>
    <w:rsid w:val="17F322B5"/>
    <w:rsid w:val="1CC75F39"/>
    <w:rsid w:val="1DAF0BCE"/>
    <w:rsid w:val="1EC76DFD"/>
    <w:rsid w:val="20550445"/>
    <w:rsid w:val="216A0D1C"/>
    <w:rsid w:val="22AD123B"/>
    <w:rsid w:val="2469034B"/>
    <w:rsid w:val="24BE1ABB"/>
    <w:rsid w:val="2A4F5D6A"/>
    <w:rsid w:val="2CB12A01"/>
    <w:rsid w:val="2FA97964"/>
    <w:rsid w:val="34EA2E68"/>
    <w:rsid w:val="355D40F1"/>
    <w:rsid w:val="368D2A57"/>
    <w:rsid w:val="36A019FA"/>
    <w:rsid w:val="37076E52"/>
    <w:rsid w:val="37122F8D"/>
    <w:rsid w:val="38D42514"/>
    <w:rsid w:val="3AFC2E26"/>
    <w:rsid w:val="41734D76"/>
    <w:rsid w:val="43920DA2"/>
    <w:rsid w:val="512D7018"/>
    <w:rsid w:val="521D5148"/>
    <w:rsid w:val="5A346206"/>
    <w:rsid w:val="623E594F"/>
    <w:rsid w:val="64314BDA"/>
    <w:rsid w:val="69C321CE"/>
    <w:rsid w:val="71A434E4"/>
    <w:rsid w:val="71D64AC4"/>
    <w:rsid w:val="76F325B5"/>
    <w:rsid w:val="7B6D2D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HTML Preformatted"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C654A"/>
    <w:pPr>
      <w:adjustRightInd w:val="0"/>
      <w:snapToGrid w:val="0"/>
      <w:spacing w:after="200"/>
    </w:pPr>
    <w:rPr>
      <w:rFonts w:ascii="Tahoma" w:eastAsia="微软雅黑" w:hAnsi="Tahoma" w:cstheme="minorBidi"/>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rsid w:val="009C654A"/>
    <w:pPr>
      <w:adjustRightInd/>
      <w:snapToGrid/>
      <w:spacing w:after="0"/>
      <w:ind w:firstLine="420"/>
    </w:pPr>
    <w:rPr>
      <w:rFonts w:ascii="Times New Roman" w:eastAsia="宋体" w:hAnsi="Times New Roman" w:cs="Times New Roman"/>
      <w:sz w:val="20"/>
      <w:szCs w:val="20"/>
    </w:rPr>
  </w:style>
  <w:style w:type="paragraph" w:styleId="a4">
    <w:name w:val="Body Text"/>
    <w:basedOn w:val="a"/>
    <w:link w:val="Char0"/>
    <w:qFormat/>
    <w:rsid w:val="009C654A"/>
    <w:pPr>
      <w:widowControl w:val="0"/>
      <w:adjustRightInd/>
      <w:snapToGrid/>
      <w:spacing w:after="0" w:line="0" w:lineRule="atLeast"/>
      <w:jc w:val="both"/>
    </w:pPr>
    <w:rPr>
      <w:rFonts w:ascii="Times New Roman" w:eastAsia="宋体" w:hAnsi="Times New Roman" w:cs="Times New Roman"/>
      <w:kern w:val="2"/>
      <w:sz w:val="30"/>
      <w:szCs w:val="20"/>
    </w:rPr>
  </w:style>
  <w:style w:type="paragraph" w:styleId="a5">
    <w:name w:val="footer"/>
    <w:basedOn w:val="a"/>
    <w:link w:val="Char1"/>
    <w:uiPriority w:val="99"/>
    <w:semiHidden/>
    <w:unhideWhenUsed/>
    <w:qFormat/>
    <w:rsid w:val="009C654A"/>
    <w:pPr>
      <w:tabs>
        <w:tab w:val="center" w:pos="4153"/>
        <w:tab w:val="right" w:pos="8306"/>
      </w:tabs>
    </w:pPr>
    <w:rPr>
      <w:sz w:val="18"/>
      <w:szCs w:val="18"/>
    </w:rPr>
  </w:style>
  <w:style w:type="paragraph" w:styleId="a6">
    <w:name w:val="header"/>
    <w:basedOn w:val="a"/>
    <w:link w:val="Char2"/>
    <w:uiPriority w:val="99"/>
    <w:semiHidden/>
    <w:unhideWhenUsed/>
    <w:qFormat/>
    <w:rsid w:val="009C654A"/>
    <w:pPr>
      <w:pBdr>
        <w:bottom w:val="single" w:sz="6" w:space="1" w:color="auto"/>
      </w:pBdr>
      <w:tabs>
        <w:tab w:val="center" w:pos="4153"/>
        <w:tab w:val="right" w:pos="8306"/>
      </w:tabs>
      <w:jc w:val="center"/>
    </w:pPr>
    <w:rPr>
      <w:sz w:val="18"/>
      <w:szCs w:val="18"/>
    </w:rPr>
  </w:style>
  <w:style w:type="paragraph" w:styleId="HTML">
    <w:name w:val="HTML Preformatted"/>
    <w:basedOn w:val="a"/>
    <w:link w:val="HTMLChar"/>
    <w:qFormat/>
    <w:rsid w:val="009C6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eastAsia="宋体" w:hAnsi="宋体" w:cs="宋体"/>
      <w:sz w:val="24"/>
      <w:szCs w:val="24"/>
    </w:rPr>
  </w:style>
  <w:style w:type="paragraph" w:styleId="a7">
    <w:name w:val="Normal (Web)"/>
    <w:basedOn w:val="a"/>
    <w:qFormat/>
    <w:rsid w:val="009C654A"/>
    <w:pPr>
      <w:widowControl w:val="0"/>
      <w:adjustRightInd/>
      <w:snapToGrid/>
      <w:spacing w:beforeAutospacing="1" w:after="0" w:afterAutospacing="1"/>
    </w:pPr>
    <w:rPr>
      <w:rFonts w:asciiTheme="minorHAnsi" w:eastAsiaTheme="minorEastAsia" w:hAnsiTheme="minorHAnsi" w:cs="Times New Roman"/>
      <w:sz w:val="24"/>
      <w:szCs w:val="24"/>
    </w:rPr>
  </w:style>
  <w:style w:type="paragraph" w:customStyle="1" w:styleId="Style3">
    <w:name w:val="_Style 3"/>
    <w:qFormat/>
    <w:rsid w:val="009C654A"/>
    <w:pPr>
      <w:widowControl w:val="0"/>
      <w:jc w:val="both"/>
    </w:pPr>
    <w:rPr>
      <w:rFonts w:ascii="Calibri" w:hAnsi="Calibri"/>
      <w:kern w:val="2"/>
      <w:sz w:val="21"/>
      <w:szCs w:val="22"/>
    </w:rPr>
  </w:style>
  <w:style w:type="character" w:customStyle="1" w:styleId="Char2">
    <w:name w:val="页眉 Char"/>
    <w:basedOn w:val="a1"/>
    <w:link w:val="a6"/>
    <w:uiPriority w:val="99"/>
    <w:semiHidden/>
    <w:qFormat/>
    <w:rsid w:val="009C654A"/>
    <w:rPr>
      <w:rFonts w:ascii="Tahoma" w:hAnsi="Tahoma"/>
      <w:sz w:val="18"/>
      <w:szCs w:val="18"/>
    </w:rPr>
  </w:style>
  <w:style w:type="character" w:customStyle="1" w:styleId="Char1">
    <w:name w:val="页脚 Char"/>
    <w:basedOn w:val="a1"/>
    <w:link w:val="a5"/>
    <w:uiPriority w:val="99"/>
    <w:semiHidden/>
    <w:qFormat/>
    <w:rsid w:val="009C654A"/>
    <w:rPr>
      <w:rFonts w:ascii="Tahoma" w:hAnsi="Tahoma"/>
      <w:sz w:val="18"/>
      <w:szCs w:val="18"/>
    </w:rPr>
  </w:style>
  <w:style w:type="character" w:customStyle="1" w:styleId="Char">
    <w:name w:val="正文缩进 Char"/>
    <w:basedOn w:val="a1"/>
    <w:link w:val="a0"/>
    <w:qFormat/>
    <w:rsid w:val="009C654A"/>
    <w:rPr>
      <w:rFonts w:ascii="Times New Roman" w:eastAsia="宋体" w:hAnsi="Times New Roman" w:cs="Times New Roman"/>
      <w:sz w:val="20"/>
      <w:szCs w:val="20"/>
    </w:rPr>
  </w:style>
  <w:style w:type="character" w:customStyle="1" w:styleId="HTMLChar">
    <w:name w:val="HTML 预设格式 Char"/>
    <w:basedOn w:val="a1"/>
    <w:link w:val="HTML"/>
    <w:qFormat/>
    <w:rsid w:val="009C654A"/>
    <w:rPr>
      <w:rFonts w:ascii="宋体" w:eastAsia="宋体" w:hAnsi="宋体" w:cs="宋体"/>
      <w:sz w:val="24"/>
      <w:szCs w:val="24"/>
    </w:rPr>
  </w:style>
  <w:style w:type="character" w:customStyle="1" w:styleId="Char0">
    <w:name w:val="正文文本 Char"/>
    <w:basedOn w:val="a1"/>
    <w:link w:val="a4"/>
    <w:qFormat/>
    <w:rsid w:val="009C654A"/>
    <w:rPr>
      <w:rFonts w:ascii="Times New Roman" w:eastAsia="宋体" w:hAnsi="Times New Roman" w:cs="Times New Roman"/>
      <w:kern w:val="2"/>
      <w:sz w:val="30"/>
      <w:szCs w:val="20"/>
    </w:rPr>
  </w:style>
  <w:style w:type="character" w:customStyle="1" w:styleId="font21">
    <w:name w:val="font21"/>
    <w:basedOn w:val="a1"/>
    <w:qFormat/>
    <w:rsid w:val="009C654A"/>
    <w:rPr>
      <w:rFonts w:ascii="微软雅黑" w:eastAsia="微软雅黑" w:hAnsi="微软雅黑" w:cs="微软雅黑"/>
      <w:color w:val="000000"/>
      <w:sz w:val="24"/>
      <w:szCs w:val="24"/>
      <w:u w:val="none"/>
    </w:rPr>
  </w:style>
  <w:style w:type="character" w:customStyle="1" w:styleId="font51">
    <w:name w:val="font51"/>
    <w:basedOn w:val="a1"/>
    <w:qFormat/>
    <w:rsid w:val="009C654A"/>
    <w:rPr>
      <w:rFonts w:ascii="宋体" w:eastAsia="宋体" w:hAnsi="宋体" w:cs="宋体" w:hint="eastAsia"/>
      <w:color w:val="000000"/>
      <w:sz w:val="24"/>
      <w:szCs w:val="24"/>
      <w:u w:val="none"/>
    </w:rPr>
  </w:style>
  <w:style w:type="character" w:customStyle="1" w:styleId="font61">
    <w:name w:val="font61"/>
    <w:basedOn w:val="a1"/>
    <w:qFormat/>
    <w:rsid w:val="009C654A"/>
    <w:rPr>
      <w:rFonts w:ascii="Tahoma" w:eastAsia="Tahoma" w:hAnsi="Tahoma" w:cs="Tahoma" w:hint="default"/>
      <w:color w:val="000000"/>
      <w:sz w:val="22"/>
      <w:szCs w:val="22"/>
      <w:u w:val="single"/>
    </w:rPr>
  </w:style>
  <w:style w:type="character" w:customStyle="1" w:styleId="font71">
    <w:name w:val="font71"/>
    <w:basedOn w:val="a1"/>
    <w:qFormat/>
    <w:rsid w:val="009C654A"/>
    <w:rPr>
      <w:rFonts w:ascii="微软雅黑" w:eastAsia="微软雅黑" w:hAnsi="微软雅黑" w:cs="微软雅黑" w:hint="eastAsia"/>
      <w:color w:val="000000"/>
      <w:sz w:val="22"/>
      <w:szCs w:val="22"/>
      <w:u w:val="single"/>
    </w:rPr>
  </w:style>
  <w:style w:type="character" w:customStyle="1" w:styleId="font81">
    <w:name w:val="font81"/>
    <w:basedOn w:val="a1"/>
    <w:qFormat/>
    <w:rsid w:val="009C654A"/>
    <w:rPr>
      <w:rFonts w:ascii="微软雅黑" w:eastAsia="微软雅黑" w:hAnsi="微软雅黑" w:cs="微软雅黑" w:hint="eastAsia"/>
      <w:color w:val="000000"/>
      <w:sz w:val="22"/>
      <w:szCs w:val="22"/>
      <w:u w:val="none"/>
    </w:rPr>
  </w:style>
  <w:style w:type="paragraph" w:styleId="a8">
    <w:name w:val="List Paragraph"/>
    <w:basedOn w:val="a"/>
    <w:uiPriority w:val="99"/>
    <w:unhideWhenUsed/>
    <w:rsid w:val="00593AD3"/>
    <w:pPr>
      <w:ind w:firstLineChars="200" w:firstLine="420"/>
    </w:pPr>
  </w:style>
</w:styles>
</file>

<file path=word/webSettings.xml><?xml version="1.0" encoding="utf-8"?>
<w:webSettings xmlns:r="http://schemas.openxmlformats.org/officeDocument/2006/relationships" xmlns:w="http://schemas.openxmlformats.org/wordprocessingml/2006/main">
  <w:divs>
    <w:div w:id="92671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1180</Words>
  <Characters>6727</Characters>
  <Application>Microsoft Office Word</Application>
  <DocSecurity>0</DocSecurity>
  <Lines>56</Lines>
  <Paragraphs>15</Paragraphs>
  <ScaleCrop>false</ScaleCrop>
  <Company>HP</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 Inc.</cp:lastModifiedBy>
  <cp:revision>6</cp:revision>
  <dcterms:created xsi:type="dcterms:W3CDTF">2022-05-27T06:58:00Z</dcterms:created>
  <dcterms:modified xsi:type="dcterms:W3CDTF">2022-05-30T01:12:00Z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029AEBB91D0B4B978F4B8CF22AB6FC55</vt:lpwstr>
  </property>
</Properties>
</file>